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D9E96B" w14:textId="63C9CBBC" w:rsidR="0024426D" w:rsidRPr="0024426D" w:rsidRDefault="00A206E8" w:rsidP="0024426D">
      <w:pPr>
        <w:pStyle w:val="Heading1"/>
      </w:pPr>
      <w:bookmarkStart w:id="0" w:name="header"/>
      <w:bookmarkStart w:id="1" w:name="X646e9d3e59fbac7f02eb1e648bba2a2bd2b1db4"/>
      <w:bookmarkStart w:id="2" w:name="content"/>
      <w:bookmarkEnd w:id="0"/>
      <w:r>
        <w:t>Custom Plastic Machining and Fabrication for High-Performance Part</w:t>
      </w:r>
      <w:r w:rsidR="0024426D">
        <w:t>s</w:t>
      </w:r>
    </w:p>
    <w:p w14:paraId="58A728CA" w14:textId="77777777" w:rsidR="00391718" w:rsidRDefault="00A206E8">
      <w:pPr>
        <w:pStyle w:val="Heading2"/>
      </w:pPr>
      <w:bookmarkStart w:id="3" w:name="executive-summary"/>
      <w:r>
        <w:t>E</w:t>
      </w:r>
      <w:r>
        <w:t>xecutive summary</w:t>
      </w:r>
    </w:p>
    <w:p w14:paraId="1FD4BAB5" w14:textId="77777777" w:rsidR="00391718" w:rsidRDefault="00A206E8">
      <w:pPr>
        <w:pStyle w:val="FirstParagraph"/>
      </w:pPr>
      <w:r>
        <w:t xml:space="preserve">Custom plastic machining and fabrication sit in a “high-mix, performance-driven” sweet spot: they deliver production-grade components without the fixed tooling investment and iteration friction of processes like injection molding. Industry machining guides consistently position machining as fast and economical for small production runs, while still capable of narrow tolerances when designs respect polymer behavior (thermal expansion, creep, moisture uptake, and stress relaxation). </w:t>
      </w:r>
      <w:hyperlink r:id="rId7">
        <w:r>
          <w:rPr>
            <w:rStyle w:val="Hyperlink"/>
          </w:rPr>
          <w:t>[1]</w:t>
        </w:r>
      </w:hyperlink>
    </w:p>
    <w:p w14:paraId="3F0B65C1" w14:textId="77777777" w:rsidR="00391718" w:rsidRDefault="00A206E8">
      <w:pPr>
        <w:pStyle w:val="BodyText"/>
      </w:pPr>
      <w:r>
        <w:t xml:space="preserve">The practical differentiator is not just which polymer you choose, but whether your design matches how that polymer will be cut, joined, and inspected. For example, CNC machining commonly targets ~±0.005 in (±0.13 mm) as a standard tolerance, with tighter ranges achievable at higher cost via slower cycles, added inspection, and more controlled processes; plastics are also frequently held looser than metals by default because they distort more easily under heat and clamping force. </w:t>
      </w:r>
      <w:hyperlink r:id="rId8">
        <w:r>
          <w:rPr>
            <w:rStyle w:val="Hyperlink"/>
          </w:rPr>
          <w:t>[2]</w:t>
        </w:r>
      </w:hyperlink>
    </w:p>
    <w:p w14:paraId="334B7934" w14:textId="77777777" w:rsidR="00391718" w:rsidRDefault="00A206E8">
      <w:pPr>
        <w:pStyle w:val="BodyText"/>
      </w:pPr>
      <w:r>
        <w:t xml:space="preserve">This white paper provides a LinkedIn-ready structure: market demand drivers; a material comparison across common thermoplastics and phenolic laminates; a process capability snapshot covering CNC, sheet cutting, forming, welding/bonding, and additive manufacturing for prototypes/tooling; DFM and QC guidance; a practical example table for cost/tolerance/lead-time tradeoffs; and sustainability plus supplier-selection criteria grounded in standards and supplier data. </w:t>
      </w:r>
      <w:hyperlink r:id="rId9">
        <w:r>
          <w:rPr>
            <w:rStyle w:val="Hyperlink"/>
          </w:rPr>
          <w:t>[3]</w:t>
        </w:r>
      </w:hyperlink>
    </w:p>
    <w:p w14:paraId="71757C6E" w14:textId="77777777" w:rsidR="00391718" w:rsidRDefault="00A206E8">
      <w:pPr>
        <w:pStyle w:val="Heading2"/>
      </w:pPr>
      <w:bookmarkStart w:id="4" w:name="market-context-and-demand-drivers"/>
      <w:bookmarkEnd w:id="3"/>
      <w:r>
        <w:t>Market context and demand drivers</w:t>
      </w:r>
    </w:p>
    <w:p w14:paraId="43337F2C" w14:textId="77777777" w:rsidR="00391718" w:rsidRDefault="00A206E8">
      <w:pPr>
        <w:pStyle w:val="FirstParagraph"/>
      </w:pPr>
      <w:r>
        <w:t xml:space="preserve">Demand for machined and fabricated plastic parts is pulled by applications where metal is over-specified or under-performs: corrosion/chemical exposure, electrical insulation, sliding wear, weight reduction, and the need for rapid design iteration. Technical material guidance for high-performance plastics explicitly frames “metal replacement” and weight reduction as recurring motivations (with knock-on benefits like corrosion resistance and reduced maintenance in many assemblies). </w:t>
      </w:r>
      <w:hyperlink r:id="rId10">
        <w:r>
          <w:rPr>
            <w:rStyle w:val="Hyperlink"/>
          </w:rPr>
          <w:t>[4]</w:t>
        </w:r>
      </w:hyperlink>
    </w:p>
    <w:p w14:paraId="29A29486" w14:textId="77777777" w:rsidR="00391718" w:rsidRDefault="00A206E8">
      <w:pPr>
        <w:pStyle w:val="BodyText"/>
      </w:pPr>
      <w:r>
        <w:t xml:space="preserve">At the same time, polymer-specific constraints are shaping process choice. PTFE-family materials are selected for extreme chemical resistance and wide service-temperature capability, but they also bring creep/cold-flow considerations that influence geometry, tolerancing strategy, and inspection planning. </w:t>
      </w:r>
      <w:hyperlink r:id="rId11">
        <w:r>
          <w:rPr>
            <w:rStyle w:val="Hyperlink"/>
          </w:rPr>
          <w:t>[5]</w:t>
        </w:r>
      </w:hyperlink>
    </w:p>
    <w:p w14:paraId="5D28B4D7" w14:textId="77777777" w:rsidR="00391718" w:rsidRDefault="00A206E8">
      <w:pPr>
        <w:pStyle w:val="BodyText"/>
      </w:pPr>
      <w:r>
        <w:t xml:space="preserve">Finally, time-to-quote and time-to-part matter. Modern digital manufacturing standards emphasize that tighter tolerances can more than double cost because they typically require added fixturing, slower cycles, and higher inspection burden; this cost/lead-time sensitivity drives engineers toward “tolerances only where function demands it,” while using standard tolerances elsewhere. </w:t>
      </w:r>
      <w:hyperlink r:id="rId12">
        <w:r>
          <w:rPr>
            <w:rStyle w:val="Hyperlink"/>
          </w:rPr>
          <w:t>[6]</w:t>
        </w:r>
      </w:hyperlink>
    </w:p>
    <w:p w14:paraId="7DAE85FA" w14:textId="77777777" w:rsidR="00391718" w:rsidRDefault="00A206E8">
      <w:pPr>
        <w:pStyle w:val="Heading2"/>
      </w:pPr>
      <w:bookmarkStart w:id="5" w:name="material-landscape"/>
      <w:bookmarkEnd w:id="4"/>
      <w:r>
        <w:lastRenderedPageBreak/>
        <w:t>Material landscape</w:t>
      </w:r>
    </w:p>
    <w:p w14:paraId="2B56BAE9" w14:textId="77777777" w:rsidR="00391718" w:rsidRDefault="00A206E8">
      <w:pPr>
        <w:pStyle w:val="FirstParagraph"/>
      </w:pPr>
      <w:r>
        <w:t xml:space="preserve">Thermoplastics (ABS, POM/acetal, UHMW-PE, PTFE, HDPE, acrylic/PMMA, polycarbonate/PC, nylon/PA) can be re-melted and reformed, while thermosets (phenolic laminates) are crosslinked and do not re-melt—an important distinction for both fabrication (joining/repair) and end-of-life handling. </w:t>
      </w:r>
      <w:hyperlink r:id="rId13">
        <w:r>
          <w:rPr>
            <w:rStyle w:val="Hyperlink"/>
          </w:rPr>
          <w:t>[7]</w:t>
        </w:r>
      </w:hyperlink>
    </w:p>
    <w:p w14:paraId="394D567C" w14:textId="77777777" w:rsidR="00391718" w:rsidRDefault="00A206E8">
      <w:pPr>
        <w:pStyle w:val="Heading3"/>
      </w:pPr>
      <w:bookmarkStart w:id="6" w:name="material-comparison"/>
      <w:r>
        <w:t>Material comparison</w:t>
      </w:r>
    </w:p>
    <w:tbl>
      <w:tblPr>
        <w:tblStyle w:val="Table"/>
        <w:tblW w:w="0" w:type="auto"/>
        <w:tblLook w:val="0020" w:firstRow="1" w:lastRow="0" w:firstColumn="0" w:lastColumn="0" w:noHBand="0" w:noVBand="0"/>
      </w:tblPr>
      <w:tblGrid>
        <w:gridCol w:w="1615"/>
        <w:gridCol w:w="1374"/>
        <w:gridCol w:w="1429"/>
        <w:gridCol w:w="1429"/>
        <w:gridCol w:w="1532"/>
        <w:gridCol w:w="1769"/>
        <w:gridCol w:w="1076"/>
      </w:tblGrid>
      <w:tr w:rsidR="00391718" w14:paraId="5114D85A" w14:textId="77777777" w:rsidTr="00391718">
        <w:trPr>
          <w:cnfStyle w:val="100000000000" w:firstRow="1" w:lastRow="0" w:firstColumn="0" w:lastColumn="0" w:oddVBand="0" w:evenVBand="0" w:oddHBand="0" w:evenHBand="0" w:firstRowFirstColumn="0" w:firstRowLastColumn="0" w:lastRowFirstColumn="0" w:lastRowLastColumn="0"/>
          <w:tblHeader/>
        </w:trPr>
        <w:tc>
          <w:tcPr>
            <w:tcW w:w="0" w:type="auto"/>
          </w:tcPr>
          <w:p w14:paraId="66FBA4B7" w14:textId="77777777" w:rsidR="00391718" w:rsidRDefault="00A206E8">
            <w:pPr>
              <w:pStyle w:val="Compact"/>
            </w:pPr>
            <w:r>
              <w:t>Material</w:t>
            </w:r>
          </w:p>
        </w:tc>
        <w:tc>
          <w:tcPr>
            <w:tcW w:w="0" w:type="auto"/>
          </w:tcPr>
          <w:p w14:paraId="5EEB003B" w14:textId="77777777" w:rsidR="00391718" w:rsidRDefault="00A206E8">
            <w:pPr>
              <w:pStyle w:val="Compact"/>
            </w:pPr>
            <w:r>
              <w:t>Type</w:t>
            </w:r>
          </w:p>
        </w:tc>
        <w:tc>
          <w:tcPr>
            <w:tcW w:w="0" w:type="auto"/>
          </w:tcPr>
          <w:p w14:paraId="7874CC05" w14:textId="77777777" w:rsidR="00391718" w:rsidRDefault="00A206E8">
            <w:pPr>
              <w:pStyle w:val="Compact"/>
              <w:jc w:val="right"/>
            </w:pPr>
            <w:r>
              <w:t>Representative mechanical anchor</w:t>
            </w:r>
          </w:p>
        </w:tc>
        <w:tc>
          <w:tcPr>
            <w:tcW w:w="0" w:type="auto"/>
          </w:tcPr>
          <w:p w14:paraId="33C3CDEF" w14:textId="77777777" w:rsidR="00391718" w:rsidRDefault="00A206E8">
            <w:pPr>
              <w:pStyle w:val="Compact"/>
              <w:jc w:val="right"/>
            </w:pPr>
            <w:r>
              <w:t>Representative thermal anchor</w:t>
            </w:r>
          </w:p>
        </w:tc>
        <w:tc>
          <w:tcPr>
            <w:tcW w:w="0" w:type="auto"/>
          </w:tcPr>
          <w:p w14:paraId="79C015E0" w14:textId="77777777" w:rsidR="00391718" w:rsidRDefault="00A206E8">
            <w:pPr>
              <w:pStyle w:val="Compact"/>
            </w:pPr>
            <w:r>
              <w:t>Chemical/field notes</w:t>
            </w:r>
          </w:p>
        </w:tc>
        <w:tc>
          <w:tcPr>
            <w:tcW w:w="0" w:type="auto"/>
          </w:tcPr>
          <w:p w14:paraId="59141A39" w14:textId="77777777" w:rsidR="00391718" w:rsidRDefault="00A206E8">
            <w:pPr>
              <w:pStyle w:val="Compact"/>
            </w:pPr>
            <w:r>
              <w:t>Machinability and tolerance posture</w:t>
            </w:r>
          </w:p>
        </w:tc>
        <w:tc>
          <w:tcPr>
            <w:tcW w:w="0" w:type="auto"/>
          </w:tcPr>
          <w:p w14:paraId="733EF39E" w14:textId="77777777" w:rsidR="00391718" w:rsidRDefault="00A206E8">
            <w:pPr>
              <w:pStyle w:val="Compact"/>
            </w:pPr>
            <w:r>
              <w:t>Cost &amp; availability (typical)</w:t>
            </w:r>
          </w:p>
        </w:tc>
      </w:tr>
      <w:tr w:rsidR="00391718" w14:paraId="7F757956" w14:textId="77777777">
        <w:tc>
          <w:tcPr>
            <w:tcW w:w="0" w:type="auto"/>
          </w:tcPr>
          <w:p w14:paraId="27BCDA86" w14:textId="77777777" w:rsidR="00391718" w:rsidRDefault="00A206E8">
            <w:pPr>
              <w:pStyle w:val="Compact"/>
            </w:pPr>
            <w:r>
              <w:t>ABS</w:t>
            </w:r>
          </w:p>
        </w:tc>
        <w:tc>
          <w:tcPr>
            <w:tcW w:w="0" w:type="auto"/>
          </w:tcPr>
          <w:p w14:paraId="13181AC1" w14:textId="77777777" w:rsidR="00391718" w:rsidRDefault="00A206E8">
            <w:pPr>
              <w:pStyle w:val="Compact"/>
            </w:pPr>
            <w:r>
              <w:t>Thermoplastic</w:t>
            </w:r>
          </w:p>
        </w:tc>
        <w:tc>
          <w:tcPr>
            <w:tcW w:w="0" w:type="auto"/>
          </w:tcPr>
          <w:p w14:paraId="1EC709F3" w14:textId="77777777" w:rsidR="00391718" w:rsidRDefault="00A206E8">
            <w:pPr>
              <w:pStyle w:val="Compact"/>
              <w:jc w:val="right"/>
            </w:pPr>
            <w:r>
              <w:t>Tensile yield ~46 MPa</w:t>
            </w:r>
          </w:p>
        </w:tc>
        <w:tc>
          <w:tcPr>
            <w:tcW w:w="0" w:type="auto"/>
          </w:tcPr>
          <w:p w14:paraId="54D56CB8" w14:textId="77777777" w:rsidR="00391718" w:rsidRDefault="00A206E8">
            <w:pPr>
              <w:pStyle w:val="Compact"/>
              <w:jc w:val="right"/>
            </w:pPr>
            <w:r>
              <w:t>HDT ~96°C @ 0.45 MPa</w:t>
            </w:r>
          </w:p>
        </w:tc>
        <w:tc>
          <w:tcPr>
            <w:tcW w:w="0" w:type="auto"/>
          </w:tcPr>
          <w:p w14:paraId="1AB8A696" w14:textId="77777777" w:rsidR="00391718" w:rsidRDefault="00A206E8">
            <w:pPr>
              <w:pStyle w:val="Compact"/>
            </w:pPr>
            <w:r>
              <w:t>General-purpose engineering plastic; balanced stiffness/impact</w:t>
            </w:r>
          </w:p>
        </w:tc>
        <w:tc>
          <w:tcPr>
            <w:tcW w:w="0" w:type="auto"/>
          </w:tcPr>
          <w:p w14:paraId="38DB96DE" w14:textId="77777777" w:rsidR="00391718" w:rsidRDefault="00A206E8">
            <w:pPr>
              <w:pStyle w:val="Compact"/>
            </w:pPr>
            <w:r>
              <w:t>Generally machines well; treat as “stable” relative to very soft/creeping polymers</w:t>
            </w:r>
          </w:p>
        </w:tc>
        <w:tc>
          <w:tcPr>
            <w:tcW w:w="0" w:type="auto"/>
          </w:tcPr>
          <w:p w14:paraId="5B379C56" w14:textId="77777777" w:rsidR="00391718" w:rsidRDefault="00A206E8">
            <w:pPr>
              <w:pStyle w:val="Compact"/>
            </w:pPr>
            <w:r>
              <w:t>Low</w:t>
            </w:r>
          </w:p>
        </w:tc>
      </w:tr>
      <w:tr w:rsidR="00391718" w14:paraId="5FF86D1E" w14:textId="77777777">
        <w:tc>
          <w:tcPr>
            <w:tcW w:w="0" w:type="auto"/>
          </w:tcPr>
          <w:p w14:paraId="58BCE03C" w14:textId="77777777" w:rsidR="00391718" w:rsidRDefault="00A206E8">
            <w:pPr>
              <w:pStyle w:val="Compact"/>
            </w:pPr>
            <w:r>
              <w:t>POM (acetal / Delrin)</w:t>
            </w:r>
          </w:p>
        </w:tc>
        <w:tc>
          <w:tcPr>
            <w:tcW w:w="0" w:type="auto"/>
          </w:tcPr>
          <w:p w14:paraId="60F351B6" w14:textId="77777777" w:rsidR="00391718" w:rsidRDefault="00A206E8">
            <w:pPr>
              <w:pStyle w:val="Compact"/>
            </w:pPr>
            <w:r>
              <w:t>Thermoplastic</w:t>
            </w:r>
          </w:p>
        </w:tc>
        <w:tc>
          <w:tcPr>
            <w:tcW w:w="0" w:type="auto"/>
          </w:tcPr>
          <w:p w14:paraId="71928CE1" w14:textId="77777777" w:rsidR="00391718" w:rsidRDefault="00A206E8">
            <w:pPr>
              <w:pStyle w:val="Compact"/>
              <w:jc w:val="right"/>
            </w:pPr>
            <w:r>
              <w:t>Yield stress ~71 MPa</w:t>
            </w:r>
          </w:p>
        </w:tc>
        <w:tc>
          <w:tcPr>
            <w:tcW w:w="0" w:type="auto"/>
          </w:tcPr>
          <w:p w14:paraId="1E3384CF" w14:textId="77777777" w:rsidR="00391718" w:rsidRDefault="00A206E8">
            <w:pPr>
              <w:pStyle w:val="Compact"/>
              <w:jc w:val="right"/>
            </w:pPr>
            <w:r>
              <w:t>Melt ~178°C; HDT ~95°C @ 1.8 MPa (higher if annealed)</w:t>
            </w:r>
          </w:p>
        </w:tc>
        <w:tc>
          <w:tcPr>
            <w:tcW w:w="0" w:type="auto"/>
          </w:tcPr>
          <w:p w14:paraId="397AB06C" w14:textId="77777777" w:rsidR="00391718" w:rsidRDefault="00A206E8">
            <w:pPr>
              <w:pStyle w:val="Compact"/>
            </w:pPr>
            <w:r>
              <w:t>Good mechanical strength and dimensional stability; often used for precision parts</w:t>
            </w:r>
          </w:p>
        </w:tc>
        <w:tc>
          <w:tcPr>
            <w:tcW w:w="0" w:type="auto"/>
          </w:tcPr>
          <w:p w14:paraId="32CEF40E" w14:textId="77777777" w:rsidR="00391718" w:rsidRDefault="00A206E8">
            <w:pPr>
              <w:pStyle w:val="Compact"/>
            </w:pPr>
            <w:r>
              <w:t>Strong candidate for tight CNC tolerances when stresses/moisture are managed</w:t>
            </w:r>
          </w:p>
        </w:tc>
        <w:tc>
          <w:tcPr>
            <w:tcW w:w="0" w:type="auto"/>
          </w:tcPr>
          <w:p w14:paraId="4875883D" w14:textId="77777777" w:rsidR="00391718" w:rsidRDefault="00A206E8">
            <w:pPr>
              <w:pStyle w:val="Compact"/>
            </w:pPr>
            <w:r>
              <w:t>Medium</w:t>
            </w:r>
          </w:p>
        </w:tc>
      </w:tr>
      <w:tr w:rsidR="00391718" w14:paraId="5FCC3137" w14:textId="77777777">
        <w:tc>
          <w:tcPr>
            <w:tcW w:w="0" w:type="auto"/>
          </w:tcPr>
          <w:p w14:paraId="587EF362" w14:textId="77777777" w:rsidR="00391718" w:rsidRDefault="00A206E8">
            <w:pPr>
              <w:pStyle w:val="Compact"/>
            </w:pPr>
            <w:r>
              <w:t>UHMW-PE</w:t>
            </w:r>
          </w:p>
        </w:tc>
        <w:tc>
          <w:tcPr>
            <w:tcW w:w="0" w:type="auto"/>
          </w:tcPr>
          <w:p w14:paraId="194BEE7D" w14:textId="77777777" w:rsidR="00391718" w:rsidRDefault="00A206E8">
            <w:pPr>
              <w:pStyle w:val="Compact"/>
            </w:pPr>
            <w:r>
              <w:t>Thermoplastic</w:t>
            </w:r>
          </w:p>
        </w:tc>
        <w:tc>
          <w:tcPr>
            <w:tcW w:w="0" w:type="auto"/>
          </w:tcPr>
          <w:p w14:paraId="1108FCDE" w14:textId="77777777" w:rsidR="00391718" w:rsidRDefault="00A206E8">
            <w:pPr>
              <w:pStyle w:val="Compact"/>
              <w:jc w:val="right"/>
            </w:pPr>
            <w:r>
              <w:t>Tensile strength ~19 MPa</w:t>
            </w:r>
          </w:p>
        </w:tc>
        <w:tc>
          <w:tcPr>
            <w:tcW w:w="0" w:type="auto"/>
          </w:tcPr>
          <w:p w14:paraId="20D980C1" w14:textId="77777777" w:rsidR="00391718" w:rsidRDefault="00A206E8">
            <w:pPr>
              <w:pStyle w:val="Compact"/>
              <w:jc w:val="right"/>
            </w:pPr>
            <w:r>
              <w:t>Continuous allowable service temperature ~80°C</w:t>
            </w:r>
          </w:p>
        </w:tc>
        <w:tc>
          <w:tcPr>
            <w:tcW w:w="0" w:type="auto"/>
          </w:tcPr>
          <w:p w14:paraId="532D371E" w14:textId="77777777" w:rsidR="00391718" w:rsidRDefault="00A206E8">
            <w:pPr>
              <w:pStyle w:val="Compact"/>
            </w:pPr>
            <w:r>
              <w:t>Very low friction; excellent wear/impact; common for wear strips/guides</w:t>
            </w:r>
          </w:p>
        </w:tc>
        <w:tc>
          <w:tcPr>
            <w:tcW w:w="0" w:type="auto"/>
          </w:tcPr>
          <w:p w14:paraId="08A84CEC" w14:textId="77777777" w:rsidR="00391718" w:rsidRDefault="00A206E8">
            <w:pPr>
              <w:pStyle w:val="Compact"/>
            </w:pPr>
            <w:r>
              <w:t>Soft and “springy”; tolerance strategy should avoid over-constraining long/thin geometries</w:t>
            </w:r>
          </w:p>
        </w:tc>
        <w:tc>
          <w:tcPr>
            <w:tcW w:w="0" w:type="auto"/>
          </w:tcPr>
          <w:p w14:paraId="3B9BB71A" w14:textId="77777777" w:rsidR="00391718" w:rsidRDefault="00A206E8">
            <w:pPr>
              <w:pStyle w:val="Compact"/>
            </w:pPr>
            <w:r>
              <w:t>Low–Medium</w:t>
            </w:r>
          </w:p>
        </w:tc>
      </w:tr>
      <w:tr w:rsidR="00391718" w14:paraId="152166CD" w14:textId="77777777">
        <w:tc>
          <w:tcPr>
            <w:tcW w:w="0" w:type="auto"/>
          </w:tcPr>
          <w:p w14:paraId="378903D7" w14:textId="77777777" w:rsidR="00391718" w:rsidRDefault="00A206E8">
            <w:pPr>
              <w:pStyle w:val="Compact"/>
            </w:pPr>
            <w:r>
              <w:t>PTFE</w:t>
            </w:r>
          </w:p>
        </w:tc>
        <w:tc>
          <w:tcPr>
            <w:tcW w:w="0" w:type="auto"/>
          </w:tcPr>
          <w:p w14:paraId="1E65286C" w14:textId="77777777" w:rsidR="00391718" w:rsidRDefault="00A206E8">
            <w:pPr>
              <w:pStyle w:val="Compact"/>
            </w:pPr>
            <w:r>
              <w:t>Thermoplastic</w:t>
            </w:r>
          </w:p>
        </w:tc>
        <w:tc>
          <w:tcPr>
            <w:tcW w:w="0" w:type="auto"/>
          </w:tcPr>
          <w:p w14:paraId="29CC7E7E" w14:textId="77777777" w:rsidR="00391718" w:rsidRDefault="00A206E8">
            <w:pPr>
              <w:pStyle w:val="Compact"/>
              <w:jc w:val="right"/>
            </w:pPr>
            <w:r>
              <w:t>Tensile strength ~31 MPa (typical)</w:t>
            </w:r>
          </w:p>
        </w:tc>
        <w:tc>
          <w:tcPr>
            <w:tcW w:w="0" w:type="auto"/>
          </w:tcPr>
          <w:p w14:paraId="251D77A6" w14:textId="77777777" w:rsidR="00391718" w:rsidRDefault="00A206E8">
            <w:pPr>
              <w:pStyle w:val="Compact"/>
              <w:jc w:val="right"/>
            </w:pPr>
            <w:r>
              <w:t>Continuous service temperature ~260°C</w:t>
            </w:r>
          </w:p>
        </w:tc>
        <w:tc>
          <w:tcPr>
            <w:tcW w:w="0" w:type="auto"/>
          </w:tcPr>
          <w:p w14:paraId="7683E6E8" w14:textId="77777777" w:rsidR="00391718" w:rsidRDefault="00A206E8">
            <w:pPr>
              <w:pStyle w:val="Compact"/>
            </w:pPr>
            <w:r>
              <w:t xml:space="preserve">Exceptional chemical resistance; very low friction; creep/cold flow is a </w:t>
            </w:r>
            <w:r>
              <w:lastRenderedPageBreak/>
              <w:t>core design variable</w:t>
            </w:r>
          </w:p>
        </w:tc>
        <w:tc>
          <w:tcPr>
            <w:tcW w:w="0" w:type="auto"/>
          </w:tcPr>
          <w:p w14:paraId="3D3E36B0" w14:textId="77777777" w:rsidR="00391718" w:rsidRDefault="00A206E8">
            <w:pPr>
              <w:pStyle w:val="Compact"/>
            </w:pPr>
            <w:r>
              <w:lastRenderedPageBreak/>
              <w:t xml:space="preserve">Machining requires careful support/fixturing; tolerances should be functional, not </w:t>
            </w:r>
            <w:r>
              <w:lastRenderedPageBreak/>
              <w:t>blanket-tight</w:t>
            </w:r>
          </w:p>
        </w:tc>
        <w:tc>
          <w:tcPr>
            <w:tcW w:w="0" w:type="auto"/>
          </w:tcPr>
          <w:p w14:paraId="16C4C0B4" w14:textId="77777777" w:rsidR="00391718" w:rsidRDefault="00A206E8">
            <w:pPr>
              <w:pStyle w:val="Compact"/>
            </w:pPr>
            <w:r>
              <w:lastRenderedPageBreak/>
              <w:t>High</w:t>
            </w:r>
          </w:p>
        </w:tc>
      </w:tr>
      <w:tr w:rsidR="00391718" w14:paraId="78533690" w14:textId="77777777">
        <w:tc>
          <w:tcPr>
            <w:tcW w:w="0" w:type="auto"/>
          </w:tcPr>
          <w:p w14:paraId="3D717CCC" w14:textId="77777777" w:rsidR="00391718" w:rsidRDefault="00A206E8">
            <w:pPr>
              <w:pStyle w:val="Compact"/>
            </w:pPr>
            <w:r>
              <w:t>HDPE</w:t>
            </w:r>
          </w:p>
        </w:tc>
        <w:tc>
          <w:tcPr>
            <w:tcW w:w="0" w:type="auto"/>
          </w:tcPr>
          <w:p w14:paraId="45CD6C09" w14:textId="77777777" w:rsidR="00391718" w:rsidRDefault="00A206E8">
            <w:pPr>
              <w:pStyle w:val="Compact"/>
            </w:pPr>
            <w:r>
              <w:t>Thermoplastic</w:t>
            </w:r>
          </w:p>
        </w:tc>
        <w:tc>
          <w:tcPr>
            <w:tcW w:w="0" w:type="auto"/>
          </w:tcPr>
          <w:p w14:paraId="74B66B82" w14:textId="77777777" w:rsidR="00391718" w:rsidRDefault="00A206E8">
            <w:pPr>
              <w:pStyle w:val="Compact"/>
              <w:jc w:val="right"/>
            </w:pPr>
            <w:r>
              <w:t>Tensile yield ~20.7 MPa</w:t>
            </w:r>
          </w:p>
        </w:tc>
        <w:tc>
          <w:tcPr>
            <w:tcW w:w="0" w:type="auto"/>
          </w:tcPr>
          <w:p w14:paraId="15475D0E" w14:textId="77777777" w:rsidR="00391718" w:rsidRDefault="00A206E8">
            <w:pPr>
              <w:pStyle w:val="Compact"/>
              <w:jc w:val="right"/>
            </w:pPr>
            <w:r>
              <w:t>Vicat softening ~125°C</w:t>
            </w:r>
          </w:p>
        </w:tc>
        <w:tc>
          <w:tcPr>
            <w:tcW w:w="0" w:type="auto"/>
          </w:tcPr>
          <w:p w14:paraId="6DC99B41" w14:textId="77777777" w:rsidR="00391718" w:rsidRDefault="00A206E8">
            <w:pPr>
              <w:pStyle w:val="Compact"/>
            </w:pPr>
            <w:r>
              <w:t>Chemically resistant commodity; good toughness</w:t>
            </w:r>
          </w:p>
        </w:tc>
        <w:tc>
          <w:tcPr>
            <w:tcW w:w="0" w:type="auto"/>
          </w:tcPr>
          <w:p w14:paraId="6A55FD27" w14:textId="77777777" w:rsidR="00391718" w:rsidRDefault="00A206E8">
            <w:pPr>
              <w:pStyle w:val="Compact"/>
            </w:pPr>
            <w:r>
              <w:t>Machines easily but is relatively soft; avoid over-tight tolerances on large/thin features</w:t>
            </w:r>
          </w:p>
        </w:tc>
        <w:tc>
          <w:tcPr>
            <w:tcW w:w="0" w:type="auto"/>
          </w:tcPr>
          <w:p w14:paraId="7FDDBAC6" w14:textId="77777777" w:rsidR="00391718" w:rsidRDefault="00A206E8">
            <w:pPr>
              <w:pStyle w:val="Compact"/>
            </w:pPr>
            <w:r>
              <w:t>Low</w:t>
            </w:r>
          </w:p>
        </w:tc>
      </w:tr>
      <w:tr w:rsidR="00391718" w14:paraId="0330F862" w14:textId="77777777">
        <w:tc>
          <w:tcPr>
            <w:tcW w:w="0" w:type="auto"/>
          </w:tcPr>
          <w:p w14:paraId="2B611D3D" w14:textId="77777777" w:rsidR="00391718" w:rsidRDefault="00A206E8">
            <w:pPr>
              <w:pStyle w:val="Compact"/>
            </w:pPr>
            <w:r>
              <w:t>Acrylic (PMMA)</w:t>
            </w:r>
          </w:p>
        </w:tc>
        <w:tc>
          <w:tcPr>
            <w:tcW w:w="0" w:type="auto"/>
          </w:tcPr>
          <w:p w14:paraId="47AB686E" w14:textId="77777777" w:rsidR="00391718" w:rsidRDefault="00A206E8">
            <w:pPr>
              <w:pStyle w:val="Compact"/>
            </w:pPr>
            <w:r>
              <w:t>Thermoplastic</w:t>
            </w:r>
          </w:p>
        </w:tc>
        <w:tc>
          <w:tcPr>
            <w:tcW w:w="0" w:type="auto"/>
          </w:tcPr>
          <w:p w14:paraId="15D21171" w14:textId="77777777" w:rsidR="00391718" w:rsidRDefault="00A206E8">
            <w:pPr>
              <w:pStyle w:val="Compact"/>
              <w:jc w:val="right"/>
            </w:pPr>
            <w:r>
              <w:t>Tensile strength ~75 MPa</w:t>
            </w:r>
          </w:p>
        </w:tc>
        <w:tc>
          <w:tcPr>
            <w:tcW w:w="0" w:type="auto"/>
          </w:tcPr>
          <w:p w14:paraId="36F3C87C" w14:textId="77777777" w:rsidR="00391718" w:rsidRDefault="00A206E8">
            <w:pPr>
              <w:pStyle w:val="Compact"/>
              <w:jc w:val="right"/>
            </w:pPr>
            <w:r>
              <w:t>Vicat softening ~115°C</w:t>
            </w:r>
          </w:p>
        </w:tc>
        <w:tc>
          <w:tcPr>
            <w:tcW w:w="0" w:type="auto"/>
          </w:tcPr>
          <w:p w14:paraId="415F0BDF" w14:textId="77777777" w:rsidR="00391718" w:rsidRDefault="00A206E8">
            <w:pPr>
              <w:pStyle w:val="Compact"/>
            </w:pPr>
            <w:r>
              <w:t>Optical clarity and aesthetics; more brittle than PC</w:t>
            </w:r>
          </w:p>
        </w:tc>
        <w:tc>
          <w:tcPr>
            <w:tcW w:w="0" w:type="auto"/>
          </w:tcPr>
          <w:p w14:paraId="76574725" w14:textId="77777777" w:rsidR="00391718" w:rsidRDefault="00A206E8">
            <w:pPr>
              <w:pStyle w:val="Compact"/>
            </w:pPr>
            <w:r>
              <w:t>Machines and laser-cuts cleanly; avoid stress concentrators and aggressive solvents that induce crazing</w:t>
            </w:r>
          </w:p>
        </w:tc>
        <w:tc>
          <w:tcPr>
            <w:tcW w:w="0" w:type="auto"/>
          </w:tcPr>
          <w:p w14:paraId="0D514E2E" w14:textId="77777777" w:rsidR="00391718" w:rsidRDefault="00A206E8">
            <w:pPr>
              <w:pStyle w:val="Compact"/>
            </w:pPr>
            <w:r>
              <w:t>Low–Medium</w:t>
            </w:r>
          </w:p>
        </w:tc>
      </w:tr>
      <w:tr w:rsidR="00391718" w14:paraId="182F2C42" w14:textId="77777777">
        <w:tc>
          <w:tcPr>
            <w:tcW w:w="0" w:type="auto"/>
          </w:tcPr>
          <w:p w14:paraId="08B56786" w14:textId="77777777" w:rsidR="00391718" w:rsidRDefault="00A206E8">
            <w:pPr>
              <w:pStyle w:val="Compact"/>
            </w:pPr>
            <w:r>
              <w:t>Polycarbonate (PC)</w:t>
            </w:r>
          </w:p>
        </w:tc>
        <w:tc>
          <w:tcPr>
            <w:tcW w:w="0" w:type="auto"/>
          </w:tcPr>
          <w:p w14:paraId="325141B2" w14:textId="77777777" w:rsidR="00391718" w:rsidRDefault="00A206E8">
            <w:pPr>
              <w:pStyle w:val="Compact"/>
            </w:pPr>
            <w:r>
              <w:t>Thermoplastic</w:t>
            </w:r>
          </w:p>
        </w:tc>
        <w:tc>
          <w:tcPr>
            <w:tcW w:w="0" w:type="auto"/>
          </w:tcPr>
          <w:p w14:paraId="7252151B" w14:textId="77777777" w:rsidR="00391718" w:rsidRDefault="00A206E8">
            <w:pPr>
              <w:pStyle w:val="Compact"/>
              <w:jc w:val="right"/>
            </w:pPr>
            <w:r>
              <w:t>Tensile yield ~62 MPa</w:t>
            </w:r>
          </w:p>
        </w:tc>
        <w:tc>
          <w:tcPr>
            <w:tcW w:w="0" w:type="auto"/>
          </w:tcPr>
          <w:p w14:paraId="52009A64" w14:textId="77777777" w:rsidR="00391718" w:rsidRDefault="00A206E8">
            <w:pPr>
              <w:pStyle w:val="Compact"/>
              <w:jc w:val="right"/>
            </w:pPr>
            <w:r>
              <w:t>HDT ~132°C @ 1.8 MPa</w:t>
            </w:r>
          </w:p>
        </w:tc>
        <w:tc>
          <w:tcPr>
            <w:tcW w:w="0" w:type="auto"/>
          </w:tcPr>
          <w:p w14:paraId="7C2FCE02" w14:textId="77777777" w:rsidR="00391718" w:rsidRDefault="00A206E8">
            <w:pPr>
              <w:pStyle w:val="Compact"/>
            </w:pPr>
            <w:r>
              <w:t>High impact resistance; machine guards and housings</w:t>
            </w:r>
          </w:p>
        </w:tc>
        <w:tc>
          <w:tcPr>
            <w:tcW w:w="0" w:type="auto"/>
          </w:tcPr>
          <w:p w14:paraId="50FF2134" w14:textId="77777777" w:rsidR="00391718" w:rsidRDefault="00A206E8">
            <w:pPr>
              <w:pStyle w:val="Compact"/>
            </w:pPr>
            <w:r>
              <w:t>Machinable; certain cutting methods (laser) can discolor edges if not tuned</w:t>
            </w:r>
          </w:p>
        </w:tc>
        <w:tc>
          <w:tcPr>
            <w:tcW w:w="0" w:type="auto"/>
          </w:tcPr>
          <w:p w14:paraId="66A9B91B" w14:textId="77777777" w:rsidR="00391718" w:rsidRDefault="00A206E8">
            <w:pPr>
              <w:pStyle w:val="Compact"/>
            </w:pPr>
            <w:r>
              <w:t>Medium</w:t>
            </w:r>
          </w:p>
        </w:tc>
      </w:tr>
      <w:tr w:rsidR="00391718" w14:paraId="23C460AF" w14:textId="77777777">
        <w:tc>
          <w:tcPr>
            <w:tcW w:w="0" w:type="auto"/>
          </w:tcPr>
          <w:p w14:paraId="64C1A595" w14:textId="77777777" w:rsidR="00391718" w:rsidRDefault="00A206E8">
            <w:pPr>
              <w:pStyle w:val="Compact"/>
            </w:pPr>
            <w:r>
              <w:t>Nylon (PA66 example)</w:t>
            </w:r>
          </w:p>
        </w:tc>
        <w:tc>
          <w:tcPr>
            <w:tcW w:w="0" w:type="auto"/>
          </w:tcPr>
          <w:p w14:paraId="73FA3B83" w14:textId="77777777" w:rsidR="00391718" w:rsidRDefault="00A206E8">
            <w:pPr>
              <w:pStyle w:val="Compact"/>
            </w:pPr>
            <w:r>
              <w:t>Thermoplastic</w:t>
            </w:r>
          </w:p>
        </w:tc>
        <w:tc>
          <w:tcPr>
            <w:tcW w:w="0" w:type="auto"/>
          </w:tcPr>
          <w:p w14:paraId="61CA107E" w14:textId="77777777" w:rsidR="00391718" w:rsidRDefault="00A206E8">
            <w:pPr>
              <w:pStyle w:val="Compact"/>
              <w:jc w:val="right"/>
            </w:pPr>
            <w:r>
              <w:t>Tensile stress (yield) ~82 MPa</w:t>
            </w:r>
          </w:p>
        </w:tc>
        <w:tc>
          <w:tcPr>
            <w:tcW w:w="0" w:type="auto"/>
          </w:tcPr>
          <w:p w14:paraId="1FE78E03" w14:textId="77777777" w:rsidR="00391718" w:rsidRDefault="00A206E8">
            <w:pPr>
              <w:pStyle w:val="Compact"/>
              <w:jc w:val="right"/>
            </w:pPr>
            <w:r>
              <w:t>Melting ~262°C; HDT ~190°C @ 0.45 MPa</w:t>
            </w:r>
          </w:p>
        </w:tc>
        <w:tc>
          <w:tcPr>
            <w:tcW w:w="0" w:type="auto"/>
          </w:tcPr>
          <w:p w14:paraId="113FD392" w14:textId="77777777" w:rsidR="00391718" w:rsidRDefault="00A206E8">
            <w:pPr>
              <w:pStyle w:val="Compact"/>
            </w:pPr>
            <w:r>
              <w:t>Strong and tough; moisture absorption affects dimensions</w:t>
            </w:r>
          </w:p>
        </w:tc>
        <w:tc>
          <w:tcPr>
            <w:tcW w:w="0" w:type="auto"/>
          </w:tcPr>
          <w:p w14:paraId="58A450A5" w14:textId="77777777" w:rsidR="00391718" w:rsidRDefault="00A206E8">
            <w:pPr>
              <w:pStyle w:val="Compact"/>
            </w:pPr>
            <w:r>
              <w:t>Moisture uptake can drive swelling/shrinkage; tolerance plans often require conditioning and/or looser dims</w:t>
            </w:r>
          </w:p>
        </w:tc>
        <w:tc>
          <w:tcPr>
            <w:tcW w:w="0" w:type="auto"/>
          </w:tcPr>
          <w:p w14:paraId="32B6A428" w14:textId="77777777" w:rsidR="00391718" w:rsidRDefault="00A206E8">
            <w:pPr>
              <w:pStyle w:val="Compact"/>
            </w:pPr>
            <w:r>
              <w:t>Medium</w:t>
            </w:r>
          </w:p>
        </w:tc>
      </w:tr>
      <w:tr w:rsidR="00391718" w14:paraId="59FADF7D" w14:textId="77777777">
        <w:tc>
          <w:tcPr>
            <w:tcW w:w="0" w:type="auto"/>
          </w:tcPr>
          <w:p w14:paraId="3FBDDE5C" w14:textId="77777777" w:rsidR="00391718" w:rsidRDefault="00A206E8">
            <w:pPr>
              <w:pStyle w:val="Compact"/>
            </w:pPr>
            <w:r>
              <w:t>Phenolic laminate (cotton/phenolic)</w:t>
            </w:r>
          </w:p>
        </w:tc>
        <w:tc>
          <w:tcPr>
            <w:tcW w:w="0" w:type="auto"/>
          </w:tcPr>
          <w:p w14:paraId="72083F84" w14:textId="77777777" w:rsidR="00391718" w:rsidRDefault="00A206E8">
            <w:pPr>
              <w:pStyle w:val="Compact"/>
            </w:pPr>
            <w:r>
              <w:t>Thermoset</w:t>
            </w:r>
          </w:p>
        </w:tc>
        <w:tc>
          <w:tcPr>
            <w:tcW w:w="0" w:type="auto"/>
          </w:tcPr>
          <w:p w14:paraId="4179B1D3" w14:textId="77777777" w:rsidR="00391718" w:rsidRDefault="00A206E8">
            <w:pPr>
              <w:pStyle w:val="Compact"/>
              <w:jc w:val="right"/>
            </w:pPr>
            <w:r>
              <w:t>Tensile ~10–14 ksi (grade-dependent)</w:t>
            </w:r>
          </w:p>
        </w:tc>
        <w:tc>
          <w:tcPr>
            <w:tcW w:w="0" w:type="auto"/>
          </w:tcPr>
          <w:p w14:paraId="74A7C3B1" w14:textId="77777777" w:rsidR="00391718" w:rsidRDefault="00A206E8">
            <w:pPr>
              <w:pStyle w:val="Compact"/>
              <w:jc w:val="right"/>
            </w:pPr>
            <w:r>
              <w:t>Temp index ~125°C (grade examples)</w:t>
            </w:r>
          </w:p>
        </w:tc>
        <w:tc>
          <w:tcPr>
            <w:tcW w:w="0" w:type="auto"/>
          </w:tcPr>
          <w:p w14:paraId="630B478C" w14:textId="77777777" w:rsidR="00391718" w:rsidRDefault="00A206E8">
            <w:pPr>
              <w:pStyle w:val="Compact"/>
            </w:pPr>
            <w:r>
              <w:t xml:space="preserve">Mechanical + electrical laminate grades </w:t>
            </w:r>
            <w:r>
              <w:lastRenderedPageBreak/>
              <w:t>standardized (paper/fabric variants)</w:t>
            </w:r>
          </w:p>
        </w:tc>
        <w:tc>
          <w:tcPr>
            <w:tcW w:w="0" w:type="auto"/>
          </w:tcPr>
          <w:p w14:paraId="42C4B594" w14:textId="77777777" w:rsidR="00391718" w:rsidRDefault="00A206E8">
            <w:pPr>
              <w:pStyle w:val="Compact"/>
            </w:pPr>
            <w:r>
              <w:lastRenderedPageBreak/>
              <w:t>Grade L is explicitly positioned for close-</w:t>
            </w:r>
            <w:r>
              <w:lastRenderedPageBreak/>
              <w:t>tolerance machining; dust control is important</w:t>
            </w:r>
          </w:p>
        </w:tc>
        <w:tc>
          <w:tcPr>
            <w:tcW w:w="0" w:type="auto"/>
          </w:tcPr>
          <w:p w14:paraId="0F76C1F0" w14:textId="77777777" w:rsidR="00391718" w:rsidRDefault="00A206E8">
            <w:pPr>
              <w:pStyle w:val="Compact"/>
            </w:pPr>
            <w:r>
              <w:lastRenderedPageBreak/>
              <w:t>Medium</w:t>
            </w:r>
          </w:p>
        </w:tc>
      </w:tr>
    </w:tbl>
    <w:p w14:paraId="085CAD4F" w14:textId="77777777" w:rsidR="00391718" w:rsidRDefault="00A206E8">
      <w:pPr>
        <w:pStyle w:val="BodyText"/>
      </w:pPr>
      <w:r>
        <w:t xml:space="preserve">Representative property values above are taken from supplier datasheets and major material handbooks; they vary by grade, filler system, and processing history and should be treated as design starting points—not specifications. </w:t>
      </w:r>
      <w:hyperlink r:id="rId14">
        <w:r>
          <w:rPr>
            <w:rStyle w:val="Hyperlink"/>
          </w:rPr>
          <w:t>[8]</w:t>
        </w:r>
      </w:hyperlink>
    </w:p>
    <w:p w14:paraId="66715C94" w14:textId="77777777" w:rsidR="00391718" w:rsidRDefault="00A206E8">
      <w:pPr>
        <w:pStyle w:val="BodyText"/>
      </w:pPr>
      <w:r>
        <w:t xml:space="preserve">A key, often-missed point in plastics DFM is dimensional stability: machining guidance notes that polymers exhibit higher thermal expansion than metals and that “frozen-in” stresses, heat input, and moisture uptake can all produce post-machining distortion—so design intent must include how parts are clamped, cut, cooled, and (sometimes) annealed between roughing and finishing. </w:t>
      </w:r>
      <w:hyperlink r:id="rId15">
        <w:r>
          <w:rPr>
            <w:rStyle w:val="Hyperlink"/>
          </w:rPr>
          <w:t>[9]</w:t>
        </w:r>
      </w:hyperlink>
    </w:p>
    <w:p w14:paraId="25F99267" w14:textId="77777777" w:rsidR="00391718" w:rsidRDefault="00A206E8">
      <w:pPr>
        <w:pStyle w:val="Heading2"/>
      </w:pPr>
      <w:bookmarkStart w:id="7" w:name="manufacturing-methods"/>
      <w:bookmarkEnd w:id="5"/>
      <w:bookmarkEnd w:id="6"/>
      <w:r>
        <w:t>Manufacturing methods</w:t>
      </w:r>
    </w:p>
    <w:p w14:paraId="72723DD3" w14:textId="77777777" w:rsidR="00391718" w:rsidRDefault="00A206E8">
      <w:pPr>
        <w:pStyle w:val="FirstParagraph"/>
      </w:pPr>
      <w:r>
        <w:t>The most successful LinkedIn-ready framing is a capability stack: (1) subtractive machining for precision; (2) sheet cutting for speed and flat parts; (3) forming for large, cosmetic enclosures; (4) joining for assemblies; and (5) additive for prototypes and tooling.</w:t>
      </w:r>
    </w:p>
    <w:p w14:paraId="23BAC1A3" w14:textId="77777777" w:rsidR="00391718" w:rsidRDefault="00A206E8">
      <w:pPr>
        <w:pStyle w:val="Heading3"/>
      </w:pPr>
      <w:bookmarkStart w:id="8" w:name="process-capability-snapshot"/>
      <w:r>
        <w:t>Process capability snapshot</w:t>
      </w:r>
    </w:p>
    <w:tbl>
      <w:tblPr>
        <w:tblStyle w:val="Table"/>
        <w:tblW w:w="0" w:type="auto"/>
        <w:tblLook w:val="0020" w:firstRow="1" w:lastRow="0" w:firstColumn="0" w:lastColumn="0" w:noHBand="0" w:noVBand="0"/>
      </w:tblPr>
      <w:tblGrid>
        <w:gridCol w:w="1798"/>
        <w:gridCol w:w="1516"/>
        <w:gridCol w:w="1743"/>
        <w:gridCol w:w="1369"/>
        <w:gridCol w:w="1917"/>
        <w:gridCol w:w="1881"/>
      </w:tblGrid>
      <w:tr w:rsidR="00391718" w14:paraId="19A666F5" w14:textId="77777777" w:rsidTr="00391718">
        <w:trPr>
          <w:cnfStyle w:val="100000000000" w:firstRow="1" w:lastRow="0" w:firstColumn="0" w:lastColumn="0" w:oddVBand="0" w:evenVBand="0" w:oddHBand="0" w:evenHBand="0" w:firstRowFirstColumn="0" w:firstRowLastColumn="0" w:lastRowFirstColumn="0" w:lastRowLastColumn="0"/>
          <w:tblHeader/>
        </w:trPr>
        <w:tc>
          <w:tcPr>
            <w:tcW w:w="0" w:type="auto"/>
          </w:tcPr>
          <w:p w14:paraId="4EA358F7" w14:textId="77777777" w:rsidR="00391718" w:rsidRDefault="00A206E8">
            <w:pPr>
              <w:pStyle w:val="Compact"/>
            </w:pPr>
            <w:r>
              <w:t>Method</w:t>
            </w:r>
          </w:p>
        </w:tc>
        <w:tc>
          <w:tcPr>
            <w:tcW w:w="0" w:type="auto"/>
          </w:tcPr>
          <w:p w14:paraId="6B98D1E5" w14:textId="77777777" w:rsidR="00391718" w:rsidRDefault="00A206E8">
            <w:pPr>
              <w:pStyle w:val="Compact"/>
            </w:pPr>
            <w:r>
              <w:t>Strengths</w:t>
            </w:r>
          </w:p>
        </w:tc>
        <w:tc>
          <w:tcPr>
            <w:tcW w:w="0" w:type="auto"/>
          </w:tcPr>
          <w:p w14:paraId="60B93A0C" w14:textId="77777777" w:rsidR="00391718" w:rsidRDefault="00A206E8">
            <w:pPr>
              <w:pStyle w:val="Compact"/>
            </w:pPr>
            <w:r>
              <w:t>Limitations</w:t>
            </w:r>
          </w:p>
        </w:tc>
        <w:tc>
          <w:tcPr>
            <w:tcW w:w="0" w:type="auto"/>
          </w:tcPr>
          <w:p w14:paraId="3CF4C1F1" w14:textId="77777777" w:rsidR="00391718" w:rsidRDefault="00A206E8">
            <w:pPr>
              <w:pStyle w:val="Compact"/>
            </w:pPr>
            <w:r>
              <w:t>Typical tolerance posture</w:t>
            </w:r>
          </w:p>
        </w:tc>
        <w:tc>
          <w:tcPr>
            <w:tcW w:w="0" w:type="auto"/>
          </w:tcPr>
          <w:p w14:paraId="14C0FD64" w14:textId="77777777" w:rsidR="00391718" w:rsidRDefault="00A206E8">
            <w:pPr>
              <w:pStyle w:val="Compact"/>
            </w:pPr>
            <w:r>
              <w:t>Surface and edge character</w:t>
            </w:r>
          </w:p>
        </w:tc>
        <w:tc>
          <w:tcPr>
            <w:tcW w:w="0" w:type="auto"/>
          </w:tcPr>
          <w:p w14:paraId="4AC599B4" w14:textId="77777777" w:rsidR="00391718" w:rsidRDefault="00A206E8">
            <w:pPr>
              <w:pStyle w:val="Compact"/>
            </w:pPr>
            <w:r>
              <w:t>Typical applications</w:t>
            </w:r>
          </w:p>
        </w:tc>
      </w:tr>
      <w:tr w:rsidR="00391718" w14:paraId="6682C3C1" w14:textId="77777777">
        <w:tc>
          <w:tcPr>
            <w:tcW w:w="0" w:type="auto"/>
          </w:tcPr>
          <w:p w14:paraId="1FC8934E" w14:textId="77777777" w:rsidR="00391718" w:rsidRDefault="00A206E8">
            <w:pPr>
              <w:pStyle w:val="Compact"/>
            </w:pPr>
            <w:r>
              <w:t>CNC milling &amp; turning</w:t>
            </w:r>
          </w:p>
        </w:tc>
        <w:tc>
          <w:tcPr>
            <w:tcW w:w="0" w:type="auto"/>
          </w:tcPr>
          <w:p w14:paraId="6CC7EA0E" w14:textId="77777777" w:rsidR="00391718" w:rsidRDefault="00A206E8">
            <w:pPr>
              <w:pStyle w:val="Compact"/>
            </w:pPr>
            <w:r>
              <w:t>Best for true 3D geometry, threads, pockets, bores; precision features</w:t>
            </w:r>
          </w:p>
        </w:tc>
        <w:tc>
          <w:tcPr>
            <w:tcW w:w="0" w:type="auto"/>
          </w:tcPr>
          <w:p w14:paraId="4C6B094E" w14:textId="77777777" w:rsidR="00391718" w:rsidRDefault="00A206E8">
            <w:pPr>
              <w:pStyle w:val="Compact"/>
            </w:pPr>
            <w:r>
              <w:t>Cost rises quickly with blanket-tight tolerances and deep features</w:t>
            </w:r>
          </w:p>
        </w:tc>
        <w:tc>
          <w:tcPr>
            <w:tcW w:w="0" w:type="auto"/>
          </w:tcPr>
          <w:p w14:paraId="4150D6AB" w14:textId="77777777" w:rsidR="00391718" w:rsidRDefault="00A206E8">
            <w:pPr>
              <w:pStyle w:val="Compact"/>
            </w:pPr>
            <w:r>
              <w:t>Often ~±0.005 in standard; tighter (e.g., ±0.002 in) with added cost/controls</w:t>
            </w:r>
          </w:p>
        </w:tc>
        <w:tc>
          <w:tcPr>
            <w:tcW w:w="0" w:type="auto"/>
          </w:tcPr>
          <w:p w14:paraId="55483616" w14:textId="77777777" w:rsidR="00391718" w:rsidRDefault="00A206E8">
            <w:pPr>
              <w:pStyle w:val="Compact"/>
            </w:pPr>
            <w:r>
              <w:t>As-machined tool marks unless finished; roughness guidance is commonly provided in Ra/µin</w:t>
            </w:r>
          </w:p>
        </w:tc>
        <w:tc>
          <w:tcPr>
            <w:tcW w:w="0" w:type="auto"/>
          </w:tcPr>
          <w:p w14:paraId="4E4FCD46" w14:textId="77777777" w:rsidR="00391718" w:rsidRDefault="00A206E8">
            <w:pPr>
              <w:pStyle w:val="Compact"/>
            </w:pPr>
            <w:r>
              <w:t>Precision bushings, insulators, manifolds, wear components</w:t>
            </w:r>
          </w:p>
        </w:tc>
      </w:tr>
      <w:tr w:rsidR="00391718" w14:paraId="5936BFE8" w14:textId="77777777">
        <w:tc>
          <w:tcPr>
            <w:tcW w:w="0" w:type="auto"/>
          </w:tcPr>
          <w:p w14:paraId="419CAE56" w14:textId="77777777" w:rsidR="00391718" w:rsidRDefault="00A206E8">
            <w:pPr>
              <w:pStyle w:val="Compact"/>
            </w:pPr>
            <w:r>
              <w:t>Routing</w:t>
            </w:r>
          </w:p>
        </w:tc>
        <w:tc>
          <w:tcPr>
            <w:tcW w:w="0" w:type="auto"/>
          </w:tcPr>
          <w:p w14:paraId="32D8F04F" w14:textId="77777777" w:rsidR="00391718" w:rsidRDefault="00A206E8">
            <w:pPr>
              <w:pStyle w:val="Compact"/>
            </w:pPr>
            <w:r>
              <w:t>Efficient for plates/large sheets; good for plastics</w:t>
            </w:r>
          </w:p>
        </w:tc>
        <w:tc>
          <w:tcPr>
            <w:tcW w:w="0" w:type="auto"/>
          </w:tcPr>
          <w:p w14:paraId="4787E316" w14:textId="77777777" w:rsidR="00391718" w:rsidRDefault="00A206E8">
            <w:pPr>
              <w:pStyle w:val="Compact"/>
            </w:pPr>
            <w:r>
              <w:t>Fixturing and vibration control matter</w:t>
            </w:r>
          </w:p>
        </w:tc>
        <w:tc>
          <w:tcPr>
            <w:tcW w:w="0" w:type="auto"/>
          </w:tcPr>
          <w:p w14:paraId="431F9B68" w14:textId="77777777" w:rsidR="00391718" w:rsidRDefault="00A206E8">
            <w:pPr>
              <w:pStyle w:val="Compact"/>
            </w:pPr>
            <w:r>
              <w:t>Typically “standard machining” class tolerances</w:t>
            </w:r>
          </w:p>
        </w:tc>
        <w:tc>
          <w:tcPr>
            <w:tcW w:w="0" w:type="auto"/>
          </w:tcPr>
          <w:p w14:paraId="2E99CB82" w14:textId="77777777" w:rsidR="00391718" w:rsidRDefault="00A206E8">
            <w:pPr>
              <w:pStyle w:val="Compact"/>
            </w:pPr>
            <w:r>
              <w:t>Router marks; deburr often required</w:t>
            </w:r>
          </w:p>
        </w:tc>
        <w:tc>
          <w:tcPr>
            <w:tcW w:w="0" w:type="auto"/>
          </w:tcPr>
          <w:p w14:paraId="5D211530" w14:textId="77777777" w:rsidR="00391718" w:rsidRDefault="00A206E8">
            <w:pPr>
              <w:pStyle w:val="Compact"/>
            </w:pPr>
            <w:r>
              <w:t>Panels, slots, large openings</w:t>
            </w:r>
          </w:p>
        </w:tc>
      </w:tr>
      <w:tr w:rsidR="00391718" w14:paraId="4D679BF9" w14:textId="77777777">
        <w:tc>
          <w:tcPr>
            <w:tcW w:w="0" w:type="auto"/>
          </w:tcPr>
          <w:p w14:paraId="246D0F95" w14:textId="77777777" w:rsidR="00391718" w:rsidRDefault="00A206E8">
            <w:pPr>
              <w:pStyle w:val="Compact"/>
            </w:pPr>
            <w:r>
              <w:t>Laser cutting</w:t>
            </w:r>
          </w:p>
        </w:tc>
        <w:tc>
          <w:tcPr>
            <w:tcW w:w="0" w:type="auto"/>
          </w:tcPr>
          <w:p w14:paraId="06FB9AFA" w14:textId="77777777" w:rsidR="00391718" w:rsidRDefault="00A206E8">
            <w:pPr>
              <w:pStyle w:val="Compact"/>
            </w:pPr>
            <w:r>
              <w:t xml:space="preserve">Very fast for thin plastic </w:t>
            </w:r>
            <w:r>
              <w:lastRenderedPageBreak/>
              <w:t>sheets; narrow kerf</w:t>
            </w:r>
          </w:p>
        </w:tc>
        <w:tc>
          <w:tcPr>
            <w:tcW w:w="0" w:type="auto"/>
          </w:tcPr>
          <w:p w14:paraId="7D75261C" w14:textId="77777777" w:rsidR="00391718" w:rsidRDefault="00A206E8">
            <w:pPr>
              <w:pStyle w:val="Compact"/>
            </w:pPr>
            <w:r>
              <w:lastRenderedPageBreak/>
              <w:t xml:space="preserve">Heat effects; some plastics </w:t>
            </w:r>
            <w:r>
              <w:lastRenderedPageBreak/>
              <w:t>cut poorly or create safety issues</w:t>
            </w:r>
          </w:p>
        </w:tc>
        <w:tc>
          <w:tcPr>
            <w:tcW w:w="0" w:type="auto"/>
          </w:tcPr>
          <w:p w14:paraId="1243F058" w14:textId="77777777" w:rsidR="00391718" w:rsidRDefault="00A206E8">
            <w:pPr>
              <w:pStyle w:val="Compact"/>
            </w:pPr>
            <w:r>
              <w:lastRenderedPageBreak/>
              <w:t>Often comparabl</w:t>
            </w:r>
            <w:r>
              <w:lastRenderedPageBreak/>
              <w:t>e to ±0.010 in class for many shops; kerf is design-critical</w:t>
            </w:r>
          </w:p>
        </w:tc>
        <w:tc>
          <w:tcPr>
            <w:tcW w:w="0" w:type="auto"/>
          </w:tcPr>
          <w:p w14:paraId="5368104C" w14:textId="77777777" w:rsidR="00391718" w:rsidRDefault="00A206E8">
            <w:pPr>
              <w:pStyle w:val="Compact"/>
            </w:pPr>
            <w:r>
              <w:lastRenderedPageBreak/>
              <w:t xml:space="preserve">Can yield “laser-polished” edges </w:t>
            </w:r>
            <w:r>
              <w:lastRenderedPageBreak/>
              <w:t>on acrylic; may discolor PC</w:t>
            </w:r>
          </w:p>
        </w:tc>
        <w:tc>
          <w:tcPr>
            <w:tcW w:w="0" w:type="auto"/>
          </w:tcPr>
          <w:p w14:paraId="5A461384" w14:textId="77777777" w:rsidR="00391718" w:rsidRDefault="00A206E8">
            <w:pPr>
              <w:pStyle w:val="Compact"/>
            </w:pPr>
            <w:r>
              <w:lastRenderedPageBreak/>
              <w:t xml:space="preserve">Covers, overlays, </w:t>
            </w:r>
            <w:r>
              <w:lastRenderedPageBreak/>
              <w:t>gaskets (material-dependent)</w:t>
            </w:r>
          </w:p>
        </w:tc>
      </w:tr>
      <w:tr w:rsidR="00391718" w14:paraId="1ED1F773" w14:textId="77777777">
        <w:tc>
          <w:tcPr>
            <w:tcW w:w="0" w:type="auto"/>
          </w:tcPr>
          <w:p w14:paraId="1AD78450" w14:textId="77777777" w:rsidR="00391718" w:rsidRDefault="00A206E8">
            <w:pPr>
              <w:pStyle w:val="Compact"/>
            </w:pPr>
            <w:r>
              <w:lastRenderedPageBreak/>
              <w:t>Waterjet cutting</w:t>
            </w:r>
          </w:p>
        </w:tc>
        <w:tc>
          <w:tcPr>
            <w:tcW w:w="0" w:type="auto"/>
          </w:tcPr>
          <w:p w14:paraId="58FBB745" w14:textId="77777777" w:rsidR="00391718" w:rsidRDefault="00A206E8">
            <w:pPr>
              <w:pStyle w:val="Compact"/>
            </w:pPr>
            <w:r>
              <w:t>No heat input; good for heat-sensitive materials and thicker sections</w:t>
            </w:r>
          </w:p>
        </w:tc>
        <w:tc>
          <w:tcPr>
            <w:tcW w:w="0" w:type="auto"/>
          </w:tcPr>
          <w:p w14:paraId="4BB2B379" w14:textId="77777777" w:rsidR="00391718" w:rsidRDefault="00A206E8">
            <w:pPr>
              <w:pStyle w:val="Compact"/>
            </w:pPr>
            <w:r>
              <w:t>Wider kerf than laser; edge may be rougher</w:t>
            </w:r>
          </w:p>
        </w:tc>
        <w:tc>
          <w:tcPr>
            <w:tcW w:w="0" w:type="auto"/>
          </w:tcPr>
          <w:p w14:paraId="219C07E5" w14:textId="77777777" w:rsidR="00391718" w:rsidRDefault="00A206E8">
            <w:pPr>
              <w:pStyle w:val="Compact"/>
            </w:pPr>
            <w:r>
              <w:t>Similar general tolerance class to laser; kerf planning required</w:t>
            </w:r>
          </w:p>
        </w:tc>
        <w:tc>
          <w:tcPr>
            <w:tcW w:w="0" w:type="auto"/>
          </w:tcPr>
          <w:p w14:paraId="79E794FC" w14:textId="77777777" w:rsidR="00391718" w:rsidRDefault="00A206E8">
            <w:pPr>
              <w:pStyle w:val="Compact"/>
            </w:pPr>
            <w:r>
              <w:t>Matte edge; taper can appear with thickness</w:t>
            </w:r>
          </w:p>
        </w:tc>
        <w:tc>
          <w:tcPr>
            <w:tcW w:w="0" w:type="auto"/>
          </w:tcPr>
          <w:p w14:paraId="444B7B9C" w14:textId="77777777" w:rsidR="00391718" w:rsidRDefault="00A206E8">
            <w:pPr>
              <w:pStyle w:val="Compact"/>
            </w:pPr>
            <w:r>
              <w:t>Plastics that warp/burn with heat; thicker plates</w:t>
            </w:r>
          </w:p>
        </w:tc>
      </w:tr>
      <w:tr w:rsidR="00391718" w14:paraId="51491100" w14:textId="77777777">
        <w:tc>
          <w:tcPr>
            <w:tcW w:w="0" w:type="auto"/>
          </w:tcPr>
          <w:p w14:paraId="780EC034" w14:textId="77777777" w:rsidR="00391718" w:rsidRDefault="00A206E8">
            <w:pPr>
              <w:pStyle w:val="Compact"/>
            </w:pPr>
            <w:r>
              <w:t>EDM</w:t>
            </w:r>
          </w:p>
        </w:tc>
        <w:tc>
          <w:tcPr>
            <w:tcW w:w="0" w:type="auto"/>
          </w:tcPr>
          <w:p w14:paraId="68F08B64" w14:textId="77777777" w:rsidR="00391718" w:rsidRDefault="00A206E8">
            <w:pPr>
              <w:pStyle w:val="Compact"/>
            </w:pPr>
            <w:r>
              <w:t>Extremely fine features and finishes in conductive materials</w:t>
            </w:r>
          </w:p>
        </w:tc>
        <w:tc>
          <w:tcPr>
            <w:tcW w:w="0" w:type="auto"/>
          </w:tcPr>
          <w:p w14:paraId="6F2068F2" w14:textId="77777777" w:rsidR="00391718" w:rsidRDefault="00A206E8">
            <w:pPr>
              <w:pStyle w:val="Compact"/>
            </w:pPr>
            <w:r>
              <w:t>Most plastics are non-conductive; typically used for tooling/molds, not plastic parts</w:t>
            </w:r>
          </w:p>
        </w:tc>
        <w:tc>
          <w:tcPr>
            <w:tcW w:w="0" w:type="auto"/>
          </w:tcPr>
          <w:p w14:paraId="49670227" w14:textId="77777777" w:rsidR="00391718" w:rsidRDefault="00A206E8">
            <w:pPr>
              <w:pStyle w:val="Compact"/>
            </w:pPr>
            <w:r>
              <w:t>High precision in its valid domain</w:t>
            </w:r>
          </w:p>
        </w:tc>
        <w:tc>
          <w:tcPr>
            <w:tcW w:w="0" w:type="auto"/>
          </w:tcPr>
          <w:p w14:paraId="0FCA5DEC" w14:textId="77777777" w:rsidR="00391718" w:rsidRDefault="00A206E8">
            <w:pPr>
              <w:pStyle w:val="Compact"/>
            </w:pPr>
            <w:r>
              <w:t>Fine surface finishes possible</w:t>
            </w:r>
          </w:p>
        </w:tc>
        <w:tc>
          <w:tcPr>
            <w:tcW w:w="0" w:type="auto"/>
          </w:tcPr>
          <w:p w14:paraId="6181F2B6" w14:textId="77777777" w:rsidR="00391718" w:rsidRDefault="00A206E8">
            <w:pPr>
              <w:pStyle w:val="Compact"/>
            </w:pPr>
            <w:r>
              <w:t>Mold cavities, electrodes, metal fixtures for plastic processing</w:t>
            </w:r>
          </w:p>
        </w:tc>
      </w:tr>
      <w:tr w:rsidR="00391718" w14:paraId="5CE2FE07" w14:textId="77777777">
        <w:tc>
          <w:tcPr>
            <w:tcW w:w="0" w:type="auto"/>
          </w:tcPr>
          <w:p w14:paraId="7B1E0184" w14:textId="77777777" w:rsidR="00391718" w:rsidRDefault="00A206E8">
            <w:pPr>
              <w:pStyle w:val="Compact"/>
            </w:pPr>
            <w:r>
              <w:t>Thermoforming</w:t>
            </w:r>
          </w:p>
        </w:tc>
        <w:tc>
          <w:tcPr>
            <w:tcW w:w="0" w:type="auto"/>
          </w:tcPr>
          <w:p w14:paraId="492D20F6" w14:textId="77777777" w:rsidR="00391718" w:rsidRDefault="00A206E8">
            <w:pPr>
              <w:pStyle w:val="Compact"/>
            </w:pPr>
            <w:r>
              <w:t>Cost-effective for large, cosmetic shells; low tooling cost vs injection molds</w:t>
            </w:r>
          </w:p>
        </w:tc>
        <w:tc>
          <w:tcPr>
            <w:tcW w:w="0" w:type="auto"/>
          </w:tcPr>
          <w:p w14:paraId="63564885" w14:textId="77777777" w:rsidR="00391718" w:rsidRDefault="00A206E8">
            <w:pPr>
              <w:pStyle w:val="Compact"/>
            </w:pPr>
            <w:r>
              <w:t>Secondary trimming/fixturing drives final accuracy</w:t>
            </w:r>
          </w:p>
        </w:tc>
        <w:tc>
          <w:tcPr>
            <w:tcW w:w="0" w:type="auto"/>
          </w:tcPr>
          <w:p w14:paraId="0028F747" w14:textId="77777777" w:rsidR="00391718" w:rsidRDefault="00A206E8">
            <w:pPr>
              <w:pStyle w:val="Compact"/>
            </w:pPr>
            <w:r>
              <w:t>Forming tolerances are broader; CNC trimming improves feature accuracy</w:t>
            </w:r>
          </w:p>
        </w:tc>
        <w:tc>
          <w:tcPr>
            <w:tcW w:w="0" w:type="auto"/>
          </w:tcPr>
          <w:p w14:paraId="3EA313EB" w14:textId="77777777" w:rsidR="00391718" w:rsidRDefault="00A206E8">
            <w:pPr>
              <w:pStyle w:val="Compact"/>
            </w:pPr>
            <w:r>
              <w:t>Mold texture + trim quality dominate appearance</w:t>
            </w:r>
          </w:p>
        </w:tc>
        <w:tc>
          <w:tcPr>
            <w:tcW w:w="0" w:type="auto"/>
          </w:tcPr>
          <w:p w14:paraId="113FEFE6" w14:textId="77777777" w:rsidR="00391718" w:rsidRDefault="00A206E8">
            <w:pPr>
              <w:pStyle w:val="Compact"/>
            </w:pPr>
            <w:r>
              <w:t>Housings, guards, trays, panels</w:t>
            </w:r>
          </w:p>
        </w:tc>
      </w:tr>
      <w:tr w:rsidR="00391718" w14:paraId="50F37C10" w14:textId="77777777">
        <w:tc>
          <w:tcPr>
            <w:tcW w:w="0" w:type="auto"/>
          </w:tcPr>
          <w:p w14:paraId="0B384A95" w14:textId="77777777" w:rsidR="00391718" w:rsidRDefault="00A206E8">
            <w:pPr>
              <w:pStyle w:val="Compact"/>
            </w:pPr>
            <w:r>
              <w:t>Welding &amp; bonding (hot air/extrusion, solvent, adhesive)</w:t>
            </w:r>
          </w:p>
        </w:tc>
        <w:tc>
          <w:tcPr>
            <w:tcW w:w="0" w:type="auto"/>
          </w:tcPr>
          <w:p w14:paraId="0991E929" w14:textId="77777777" w:rsidR="00391718" w:rsidRDefault="00A206E8">
            <w:pPr>
              <w:pStyle w:val="Compact"/>
            </w:pPr>
            <w:r>
              <w:t>Enables assemblies larger than stock sizes; avoids fasteners</w:t>
            </w:r>
          </w:p>
        </w:tc>
        <w:tc>
          <w:tcPr>
            <w:tcW w:w="0" w:type="auto"/>
          </w:tcPr>
          <w:p w14:paraId="3DAA71C2" w14:textId="77777777" w:rsidR="00391718" w:rsidRDefault="00A206E8">
            <w:pPr>
              <w:pStyle w:val="Compact"/>
            </w:pPr>
            <w:r>
              <w:t>Joint design and chemistry are failure points</w:t>
            </w:r>
          </w:p>
        </w:tc>
        <w:tc>
          <w:tcPr>
            <w:tcW w:w="0" w:type="auto"/>
          </w:tcPr>
          <w:p w14:paraId="4EDAEB3A" w14:textId="77777777" w:rsidR="00391718" w:rsidRDefault="00A206E8">
            <w:pPr>
              <w:pStyle w:val="Compact"/>
            </w:pPr>
            <w:r>
              <w:t>Assembly-level tolerance depends on locating features and fixture strategy</w:t>
            </w:r>
          </w:p>
        </w:tc>
        <w:tc>
          <w:tcPr>
            <w:tcW w:w="0" w:type="auto"/>
          </w:tcPr>
          <w:p w14:paraId="3F7F0269" w14:textId="77777777" w:rsidR="00391718" w:rsidRDefault="00A206E8">
            <w:pPr>
              <w:pStyle w:val="Compact"/>
            </w:pPr>
            <w:r>
              <w:t>Joint line/flash depends on method</w:t>
            </w:r>
          </w:p>
        </w:tc>
        <w:tc>
          <w:tcPr>
            <w:tcW w:w="0" w:type="auto"/>
          </w:tcPr>
          <w:p w14:paraId="068C5708" w14:textId="77777777" w:rsidR="00391718" w:rsidRDefault="00A206E8">
            <w:pPr>
              <w:pStyle w:val="Compact"/>
            </w:pPr>
            <w:r>
              <w:t>Tanks/ducts, enclosures, clear displays, structural assemblies</w:t>
            </w:r>
          </w:p>
        </w:tc>
      </w:tr>
      <w:tr w:rsidR="00391718" w14:paraId="347E12E8" w14:textId="77777777">
        <w:tc>
          <w:tcPr>
            <w:tcW w:w="0" w:type="auto"/>
          </w:tcPr>
          <w:p w14:paraId="27EB4775" w14:textId="77777777" w:rsidR="00391718" w:rsidRDefault="00A206E8">
            <w:pPr>
              <w:pStyle w:val="Compact"/>
            </w:pPr>
            <w:r>
              <w:t xml:space="preserve">Ultrasonic </w:t>
            </w:r>
            <w:r>
              <w:lastRenderedPageBreak/>
              <w:t>welding</w:t>
            </w:r>
          </w:p>
        </w:tc>
        <w:tc>
          <w:tcPr>
            <w:tcW w:w="0" w:type="auto"/>
          </w:tcPr>
          <w:p w14:paraId="08211E96" w14:textId="77777777" w:rsidR="00391718" w:rsidRDefault="00A206E8">
            <w:pPr>
              <w:pStyle w:val="Compact"/>
            </w:pPr>
            <w:r>
              <w:lastRenderedPageBreak/>
              <w:t xml:space="preserve">Fast, </w:t>
            </w:r>
            <w:r>
              <w:lastRenderedPageBreak/>
              <w:t>repeatable joining for many thermoplastics</w:t>
            </w:r>
          </w:p>
        </w:tc>
        <w:tc>
          <w:tcPr>
            <w:tcW w:w="0" w:type="auto"/>
          </w:tcPr>
          <w:p w14:paraId="799F141D" w14:textId="77777777" w:rsidR="00391718" w:rsidRDefault="00A206E8">
            <w:pPr>
              <w:pStyle w:val="Compact"/>
            </w:pPr>
            <w:r>
              <w:lastRenderedPageBreak/>
              <w:t xml:space="preserve">Joint design </w:t>
            </w:r>
            <w:r>
              <w:lastRenderedPageBreak/>
              <w:t>(energy director, shear joint) is mandatory</w:t>
            </w:r>
          </w:p>
        </w:tc>
        <w:tc>
          <w:tcPr>
            <w:tcW w:w="0" w:type="auto"/>
          </w:tcPr>
          <w:p w14:paraId="66D3A281" w14:textId="77777777" w:rsidR="00391718" w:rsidRDefault="00A206E8">
            <w:pPr>
              <w:pStyle w:val="Compact"/>
            </w:pPr>
            <w:r>
              <w:lastRenderedPageBreak/>
              <w:t xml:space="preserve">Joining is </w:t>
            </w:r>
            <w:r>
              <w:lastRenderedPageBreak/>
              <w:t>fast; dimensional control depends on part design and fixturing</w:t>
            </w:r>
          </w:p>
        </w:tc>
        <w:tc>
          <w:tcPr>
            <w:tcW w:w="0" w:type="auto"/>
          </w:tcPr>
          <w:p w14:paraId="600E265F" w14:textId="77777777" w:rsidR="00391718" w:rsidRDefault="00A206E8">
            <w:pPr>
              <w:pStyle w:val="Compact"/>
            </w:pPr>
            <w:r>
              <w:lastRenderedPageBreak/>
              <w:t xml:space="preserve">Clean joints </w:t>
            </w:r>
            <w:r>
              <w:lastRenderedPageBreak/>
              <w:t>possible; flash control via joint geometry</w:t>
            </w:r>
          </w:p>
        </w:tc>
        <w:tc>
          <w:tcPr>
            <w:tcW w:w="0" w:type="auto"/>
          </w:tcPr>
          <w:p w14:paraId="19E2FFDA" w14:textId="77777777" w:rsidR="00391718" w:rsidRDefault="00A206E8">
            <w:pPr>
              <w:pStyle w:val="Compact"/>
            </w:pPr>
            <w:r>
              <w:lastRenderedPageBreak/>
              <w:t>Consumer/medi</w:t>
            </w:r>
            <w:r>
              <w:lastRenderedPageBreak/>
              <w:t>cal housings, fluid components</w:t>
            </w:r>
          </w:p>
        </w:tc>
      </w:tr>
      <w:tr w:rsidR="00391718" w14:paraId="5CDFC0D4" w14:textId="77777777">
        <w:tc>
          <w:tcPr>
            <w:tcW w:w="0" w:type="auto"/>
          </w:tcPr>
          <w:p w14:paraId="63A81769" w14:textId="77777777" w:rsidR="00391718" w:rsidRDefault="00A206E8">
            <w:pPr>
              <w:pStyle w:val="Compact"/>
            </w:pPr>
            <w:r>
              <w:lastRenderedPageBreak/>
              <w:t>3D printing for prototypes/tooling</w:t>
            </w:r>
          </w:p>
        </w:tc>
        <w:tc>
          <w:tcPr>
            <w:tcW w:w="0" w:type="auto"/>
          </w:tcPr>
          <w:p w14:paraId="4296FBC6" w14:textId="77777777" w:rsidR="00391718" w:rsidRDefault="00A206E8">
            <w:pPr>
              <w:pStyle w:val="Compact"/>
            </w:pPr>
            <w:r>
              <w:t>Fast iteration; complex shapes; bridge to production tooling</w:t>
            </w:r>
          </w:p>
        </w:tc>
        <w:tc>
          <w:tcPr>
            <w:tcW w:w="0" w:type="auto"/>
          </w:tcPr>
          <w:p w14:paraId="3545B299" w14:textId="77777777" w:rsidR="00391718" w:rsidRDefault="00A206E8">
            <w:pPr>
              <w:pStyle w:val="Compact"/>
            </w:pPr>
            <w:r>
              <w:t>Accuracy varies by process/material; may require post-machining</w:t>
            </w:r>
          </w:p>
        </w:tc>
        <w:tc>
          <w:tcPr>
            <w:tcW w:w="0" w:type="auto"/>
          </w:tcPr>
          <w:p w14:paraId="4DE15EFD" w14:textId="77777777" w:rsidR="00391718" w:rsidRDefault="00A206E8">
            <w:pPr>
              <w:pStyle w:val="Compact"/>
            </w:pPr>
            <w:r>
              <w:t>Tolerance varies by technology; use process-specific design rules</w:t>
            </w:r>
          </w:p>
        </w:tc>
        <w:tc>
          <w:tcPr>
            <w:tcW w:w="0" w:type="auto"/>
          </w:tcPr>
          <w:p w14:paraId="5A05EDB8" w14:textId="77777777" w:rsidR="00391718" w:rsidRDefault="00A206E8">
            <w:pPr>
              <w:pStyle w:val="Compact"/>
            </w:pPr>
            <w:r>
              <w:t>Layer lines unless finished; smoothing/finishing options exist</w:t>
            </w:r>
          </w:p>
        </w:tc>
        <w:tc>
          <w:tcPr>
            <w:tcW w:w="0" w:type="auto"/>
          </w:tcPr>
          <w:p w14:paraId="307D9592" w14:textId="77777777" w:rsidR="00391718" w:rsidRDefault="00A206E8">
            <w:pPr>
              <w:pStyle w:val="Compact"/>
            </w:pPr>
            <w:r>
              <w:t>Fit-check prototypes; jigs/fixtures; soft tooling patterns</w:t>
            </w:r>
          </w:p>
        </w:tc>
      </w:tr>
    </w:tbl>
    <w:p w14:paraId="0EF5671A" w14:textId="77777777" w:rsidR="00391718" w:rsidRDefault="00A206E8">
      <w:pPr>
        <w:pStyle w:val="BodyText"/>
      </w:pPr>
      <w:r>
        <w:t xml:space="preserve">Capability claims in this table are grounded in published manufacturing standards and design guides: common CNC standard tolerances (~±0.005 in with tighter options), default looser plastic tolerances in some CNC networks, and emphasized cost impacts of tighter tolerances (scrap, fixturing, inspection, slower cycles). </w:t>
      </w:r>
      <w:hyperlink r:id="rId16">
        <w:r>
          <w:rPr>
            <w:rStyle w:val="Hyperlink"/>
          </w:rPr>
          <w:t>[2]</w:t>
        </w:r>
      </w:hyperlink>
    </w:p>
    <w:p w14:paraId="7780FB00" w14:textId="77777777" w:rsidR="00391718" w:rsidRDefault="00A206E8">
      <w:pPr>
        <w:pStyle w:val="BodyText"/>
      </w:pPr>
      <w:r>
        <w:t xml:space="preserve">Sheet cutting guidance is especially clear: design for standard process tolerances (example ranges ±0.3 to ±0.5 mm) to reduce cost/lead time, plan around kerf, and expect more deviation (e.g., taper on the bottom face) on thicker materials. </w:t>
      </w:r>
      <w:hyperlink r:id="rId17">
        <w:r>
          <w:rPr>
            <w:rStyle w:val="Hyperlink"/>
          </w:rPr>
          <w:t>[10]</w:t>
        </w:r>
      </w:hyperlink>
    </w:p>
    <w:p w14:paraId="2A2A35CC" w14:textId="77777777" w:rsidR="00391718" w:rsidRDefault="00A206E8">
      <w:pPr>
        <w:pStyle w:val="BodyText"/>
      </w:pPr>
      <w:r>
        <w:t xml:space="preserve">For joining, process data is useful when it affects cycle time planning: some ultrasonic operations are explicitly described as sub-second cycle time, while common solvent cements specify minute-level fixture times and hour-to-day full cure times—meaning assembly takt time can be bottlenecked by curing, not cutting. </w:t>
      </w:r>
      <w:hyperlink r:id="rId18">
        <w:r>
          <w:rPr>
            <w:rStyle w:val="Hyperlink"/>
          </w:rPr>
          <w:t>[11]</w:t>
        </w:r>
      </w:hyperlink>
    </w:p>
    <w:p w14:paraId="39D046F4" w14:textId="77777777" w:rsidR="00391718" w:rsidRDefault="00A206E8">
      <w:pPr>
        <w:pStyle w:val="Heading2"/>
      </w:pPr>
      <w:bookmarkStart w:id="9" w:name="design-tolerancing-and-quality"/>
      <w:bookmarkEnd w:id="7"/>
      <w:bookmarkEnd w:id="8"/>
      <w:r>
        <w:t>Design, tolerancing, and quality</w:t>
      </w:r>
    </w:p>
    <w:p w14:paraId="063EC35B" w14:textId="77777777" w:rsidR="00391718" w:rsidRDefault="00A206E8">
      <w:pPr>
        <w:pStyle w:val="FirstParagraph"/>
      </w:pPr>
      <w:r>
        <w:t xml:space="preserve">The core DFM principle for plastics is “tolerances follow function, not habit.” Manufacturing standards and tolerance guidance explicitly warn that tight tolerances increase cost via scrap risk, longer cycle time, special measurement tools, and more demanding inspection; apply tight tolerances only on critical interfaces (seals, bearing fits, datum chains) and keep non-critical geometry at standard tolerances. </w:t>
      </w:r>
      <w:hyperlink r:id="rId19">
        <w:r>
          <w:rPr>
            <w:rStyle w:val="Hyperlink"/>
          </w:rPr>
          <w:t>[6]</w:t>
        </w:r>
      </w:hyperlink>
    </w:p>
    <w:p w14:paraId="30D91CD4" w14:textId="77777777" w:rsidR="00391718" w:rsidRDefault="00A206E8">
      <w:pPr>
        <w:pStyle w:val="BodyText"/>
      </w:pPr>
      <w:r>
        <w:t xml:space="preserve">Material-driven pitfalls are where plastic projects fail quietly. Machining guidance highlights multiple distortion mechanisms: internal stress from extrusion of stock shapes, local overheating during machining, moisture-driven dimensional change (especially in polyamides), and stress relaxation during storage or elevated-temperature use. The recommended mitigation pattern is </w:t>
      </w:r>
      <w:r>
        <w:lastRenderedPageBreak/>
        <w:t xml:space="preserve">rough machining, intermediate annealing where appropriate, and then finish machining—plus minimizing clamping force and heat input. </w:t>
      </w:r>
      <w:hyperlink r:id="rId20">
        <w:r>
          <w:rPr>
            <w:rStyle w:val="Hyperlink"/>
          </w:rPr>
          <w:t>[12]</w:t>
        </w:r>
      </w:hyperlink>
    </w:p>
    <w:p w14:paraId="1433AF49" w14:textId="77777777" w:rsidR="00391718" w:rsidRDefault="00A206E8">
      <w:pPr>
        <w:pStyle w:val="BodyText"/>
      </w:pPr>
      <w:r>
        <w:t xml:space="preserve">Quality control should be specified as a system, not a single inspection step. Use explicit datum schemes and GD&amp;T where relationships matter; the Y14.5 standard is widely referenced as the authoritative GD&amp;T language for interpreting form/fit relationships on drawings. For dimensional verification, coordinate measuring machines (CMMs) are a standard method for capturing 3D geometry via probed points, supporting higher-confidence inspection for tight tolerance parts than manual tools alone. </w:t>
      </w:r>
      <w:hyperlink r:id="rId21">
        <w:r>
          <w:rPr>
            <w:rStyle w:val="Hyperlink"/>
          </w:rPr>
          <w:t>[13]</w:t>
        </w:r>
      </w:hyperlink>
    </w:p>
    <w:p w14:paraId="1DD834D3" w14:textId="77777777" w:rsidR="00391718" w:rsidRDefault="00A206E8">
      <w:pPr>
        <w:pStyle w:val="BodyText"/>
      </w:pPr>
      <w:r>
        <w:t xml:space="preserve">Finishing and post-processing affect both appearance and dimensions. Surface-finish standards commonly specify roughness in Ra; for example, “smooth machining” is often positioned around ~1.6 µm Ra, while blasting and other finishes can introduce tolerance limitations on tight-callout features (notably small holes or very tight tolerances). Plan finishing early so you don’t tolerance a dimension that will later be altered by blasting, smoothing, or polishing. </w:t>
      </w:r>
      <w:hyperlink r:id="rId22">
        <w:r>
          <w:rPr>
            <w:rStyle w:val="Hyperlink"/>
          </w:rPr>
          <w:t>[14]</w:t>
        </w:r>
      </w:hyperlink>
    </w:p>
    <w:p w14:paraId="0A6F4A10" w14:textId="77777777" w:rsidR="00391718" w:rsidRDefault="00A206E8">
      <w:pPr>
        <w:pStyle w:val="Heading2"/>
      </w:pPr>
      <w:bookmarkStart w:id="10" w:name="example-part-tradeoffs"/>
      <w:bookmarkEnd w:id="9"/>
      <w:r>
        <w:t>Example part tradeoffs</w:t>
      </w:r>
    </w:p>
    <w:p w14:paraId="6A78FF42" w14:textId="77777777" w:rsidR="00391718" w:rsidRDefault="00A206E8">
      <w:pPr>
        <w:pStyle w:val="FirstParagraph"/>
      </w:pPr>
      <w:r>
        <w:t>The table below is an illustrative comparison (not a universal quote template). It is designed to show how material choice, process chain, and tolerance posture interact to drive cost and lead time.</w:t>
      </w:r>
    </w:p>
    <w:tbl>
      <w:tblPr>
        <w:tblStyle w:val="Table"/>
        <w:tblW w:w="0" w:type="auto"/>
        <w:tblLook w:val="0020" w:firstRow="1" w:lastRow="0" w:firstColumn="0" w:lastColumn="0" w:noHBand="0" w:noVBand="0"/>
      </w:tblPr>
      <w:tblGrid>
        <w:gridCol w:w="1430"/>
        <w:gridCol w:w="1134"/>
        <w:gridCol w:w="1723"/>
        <w:gridCol w:w="1782"/>
        <w:gridCol w:w="2014"/>
        <w:gridCol w:w="2141"/>
      </w:tblGrid>
      <w:tr w:rsidR="00391718" w14:paraId="331869D6" w14:textId="77777777" w:rsidTr="00391718">
        <w:trPr>
          <w:cnfStyle w:val="100000000000" w:firstRow="1" w:lastRow="0" w:firstColumn="0" w:lastColumn="0" w:oddVBand="0" w:evenVBand="0" w:oddHBand="0" w:evenHBand="0" w:firstRowFirstColumn="0" w:firstRowLastColumn="0" w:lastRowFirstColumn="0" w:lastRowLastColumn="0"/>
          <w:tblHeader/>
        </w:trPr>
        <w:tc>
          <w:tcPr>
            <w:tcW w:w="0" w:type="auto"/>
          </w:tcPr>
          <w:p w14:paraId="3EE570B3" w14:textId="77777777" w:rsidR="00391718" w:rsidRDefault="00A206E8">
            <w:pPr>
              <w:pStyle w:val="Compact"/>
            </w:pPr>
            <w:r>
              <w:t>Example component</w:t>
            </w:r>
          </w:p>
        </w:tc>
        <w:tc>
          <w:tcPr>
            <w:tcW w:w="0" w:type="auto"/>
          </w:tcPr>
          <w:p w14:paraId="0321682F" w14:textId="77777777" w:rsidR="00391718" w:rsidRDefault="00A206E8">
            <w:pPr>
              <w:pStyle w:val="Compact"/>
            </w:pPr>
            <w:r>
              <w:t>Material</w:t>
            </w:r>
          </w:p>
        </w:tc>
        <w:tc>
          <w:tcPr>
            <w:tcW w:w="0" w:type="auto"/>
          </w:tcPr>
          <w:p w14:paraId="33A68ECB" w14:textId="77777777" w:rsidR="00391718" w:rsidRDefault="00A206E8">
            <w:pPr>
              <w:pStyle w:val="Compact"/>
            </w:pPr>
            <w:r>
              <w:t>Process chain</w:t>
            </w:r>
          </w:p>
        </w:tc>
        <w:tc>
          <w:tcPr>
            <w:tcW w:w="0" w:type="auto"/>
          </w:tcPr>
          <w:p w14:paraId="17C0D2AC" w14:textId="77777777" w:rsidR="00391718" w:rsidRDefault="00A206E8">
            <w:pPr>
              <w:pStyle w:val="Compact"/>
            </w:pPr>
            <w:r>
              <w:t>Critical tolerance posture</w:t>
            </w:r>
          </w:p>
        </w:tc>
        <w:tc>
          <w:tcPr>
            <w:tcW w:w="0" w:type="auto"/>
          </w:tcPr>
          <w:p w14:paraId="5B5EE18E" w14:textId="77777777" w:rsidR="00391718" w:rsidRDefault="00A206E8">
            <w:pPr>
              <w:pStyle w:val="Compact"/>
            </w:pPr>
            <w:r>
              <w:t>Primary cost drivers</w:t>
            </w:r>
          </w:p>
        </w:tc>
        <w:tc>
          <w:tcPr>
            <w:tcW w:w="0" w:type="auto"/>
          </w:tcPr>
          <w:p w14:paraId="61FFF2F4" w14:textId="77777777" w:rsidR="00391718" w:rsidRDefault="00A206E8">
            <w:pPr>
              <w:pStyle w:val="Compact"/>
            </w:pPr>
            <w:r>
              <w:t>Lead-time risk drivers</w:t>
            </w:r>
          </w:p>
        </w:tc>
      </w:tr>
      <w:tr w:rsidR="00391718" w14:paraId="0DF49395" w14:textId="77777777">
        <w:tc>
          <w:tcPr>
            <w:tcW w:w="0" w:type="auto"/>
          </w:tcPr>
          <w:p w14:paraId="4AA0FF7F" w14:textId="77777777" w:rsidR="00391718" w:rsidRDefault="00A206E8">
            <w:pPr>
              <w:pStyle w:val="Compact"/>
            </w:pPr>
            <w:r>
              <w:t>Precision bushing or gear blank</w:t>
            </w:r>
          </w:p>
        </w:tc>
        <w:tc>
          <w:tcPr>
            <w:tcW w:w="0" w:type="auto"/>
          </w:tcPr>
          <w:p w14:paraId="1D76934A" w14:textId="77777777" w:rsidR="00391718" w:rsidRDefault="00A206E8">
            <w:pPr>
              <w:pStyle w:val="Compact"/>
            </w:pPr>
            <w:r>
              <w:t>POM (acetal)</w:t>
            </w:r>
          </w:p>
        </w:tc>
        <w:tc>
          <w:tcPr>
            <w:tcW w:w="0" w:type="auto"/>
          </w:tcPr>
          <w:p w14:paraId="68FD43CA" w14:textId="77777777" w:rsidR="00391718" w:rsidRDefault="00A206E8">
            <w:pPr>
              <w:pStyle w:val="Compact"/>
            </w:pPr>
            <w:r>
              <w:t>CNC turning + ream/finish</w:t>
            </w:r>
          </w:p>
        </w:tc>
        <w:tc>
          <w:tcPr>
            <w:tcW w:w="0" w:type="auto"/>
          </w:tcPr>
          <w:p w14:paraId="571E8847" w14:textId="77777777" w:rsidR="00391718" w:rsidRDefault="00A206E8">
            <w:pPr>
              <w:pStyle w:val="Compact"/>
            </w:pPr>
            <w:r>
              <w:t>Tight on bores; standard elsewhere</w:t>
            </w:r>
          </w:p>
        </w:tc>
        <w:tc>
          <w:tcPr>
            <w:tcW w:w="0" w:type="auto"/>
          </w:tcPr>
          <w:p w14:paraId="495EFB36" w14:textId="77777777" w:rsidR="00391718" w:rsidRDefault="00A206E8">
            <w:pPr>
              <w:pStyle w:val="Compact"/>
            </w:pPr>
            <w:r>
              <w:t>Setup + inspection; tight bore processes</w:t>
            </w:r>
          </w:p>
        </w:tc>
        <w:tc>
          <w:tcPr>
            <w:tcW w:w="0" w:type="auto"/>
          </w:tcPr>
          <w:p w14:paraId="5BD82447" w14:textId="77777777" w:rsidR="00391718" w:rsidRDefault="00A206E8">
            <w:pPr>
              <w:pStyle w:val="Compact"/>
            </w:pPr>
            <w:r>
              <w:t>Tooling/inspection queue</w:t>
            </w:r>
          </w:p>
        </w:tc>
      </w:tr>
      <w:tr w:rsidR="00391718" w14:paraId="61298510" w14:textId="77777777">
        <w:tc>
          <w:tcPr>
            <w:tcW w:w="0" w:type="auto"/>
          </w:tcPr>
          <w:p w14:paraId="7ACE8228" w14:textId="77777777" w:rsidR="00391718" w:rsidRDefault="00A206E8">
            <w:pPr>
              <w:pStyle w:val="Compact"/>
            </w:pPr>
            <w:r>
              <w:t>Wear strip / conveyor guide</w:t>
            </w:r>
          </w:p>
        </w:tc>
        <w:tc>
          <w:tcPr>
            <w:tcW w:w="0" w:type="auto"/>
          </w:tcPr>
          <w:p w14:paraId="5F64403A" w14:textId="77777777" w:rsidR="00391718" w:rsidRDefault="00A206E8">
            <w:pPr>
              <w:pStyle w:val="Compact"/>
            </w:pPr>
            <w:r>
              <w:t>UHMW-PE</w:t>
            </w:r>
          </w:p>
        </w:tc>
        <w:tc>
          <w:tcPr>
            <w:tcW w:w="0" w:type="auto"/>
          </w:tcPr>
          <w:p w14:paraId="2400C91D" w14:textId="77777777" w:rsidR="00391718" w:rsidRDefault="00A206E8">
            <w:pPr>
              <w:pStyle w:val="Compact"/>
            </w:pPr>
            <w:r>
              <w:t>CNC routing/milling from plate</w:t>
            </w:r>
          </w:p>
        </w:tc>
        <w:tc>
          <w:tcPr>
            <w:tcW w:w="0" w:type="auto"/>
          </w:tcPr>
          <w:p w14:paraId="4D30216B" w14:textId="77777777" w:rsidR="00391718" w:rsidRDefault="00A206E8">
            <w:pPr>
              <w:pStyle w:val="Compact"/>
            </w:pPr>
            <w:r>
              <w:t>Moderate; avoid over-tolerancing length/flatness</w:t>
            </w:r>
          </w:p>
        </w:tc>
        <w:tc>
          <w:tcPr>
            <w:tcW w:w="0" w:type="auto"/>
          </w:tcPr>
          <w:p w14:paraId="4A7EF570" w14:textId="77777777" w:rsidR="00391718" w:rsidRDefault="00A206E8">
            <w:pPr>
              <w:pStyle w:val="Compact"/>
            </w:pPr>
            <w:r>
              <w:t>Stock thickness, machining time, scrap</w:t>
            </w:r>
          </w:p>
        </w:tc>
        <w:tc>
          <w:tcPr>
            <w:tcW w:w="0" w:type="auto"/>
          </w:tcPr>
          <w:p w14:paraId="039AB54A" w14:textId="77777777" w:rsidR="00391718" w:rsidRDefault="00A206E8">
            <w:pPr>
              <w:pStyle w:val="Compact"/>
            </w:pPr>
            <w:r>
              <w:t>Warp risk on long parts</w:t>
            </w:r>
          </w:p>
        </w:tc>
      </w:tr>
      <w:tr w:rsidR="00391718" w14:paraId="6D354269" w14:textId="77777777">
        <w:tc>
          <w:tcPr>
            <w:tcW w:w="0" w:type="auto"/>
          </w:tcPr>
          <w:p w14:paraId="10E2A4F6" w14:textId="77777777" w:rsidR="00391718" w:rsidRDefault="00A206E8">
            <w:pPr>
              <w:pStyle w:val="Compact"/>
            </w:pPr>
            <w:r>
              <w:t>Clear guard with bonded seams</w:t>
            </w:r>
          </w:p>
        </w:tc>
        <w:tc>
          <w:tcPr>
            <w:tcW w:w="0" w:type="auto"/>
          </w:tcPr>
          <w:p w14:paraId="61DF254A" w14:textId="77777777" w:rsidR="00391718" w:rsidRDefault="00A206E8">
            <w:pPr>
              <w:pStyle w:val="Compact"/>
            </w:pPr>
            <w:r>
              <w:t>Acrylic (PMMA)</w:t>
            </w:r>
          </w:p>
        </w:tc>
        <w:tc>
          <w:tcPr>
            <w:tcW w:w="0" w:type="auto"/>
          </w:tcPr>
          <w:p w14:paraId="48A6835D" w14:textId="77777777" w:rsidR="00391718" w:rsidRDefault="00A206E8">
            <w:pPr>
              <w:pStyle w:val="Compact"/>
            </w:pPr>
            <w:r>
              <w:t>Laser cut + solvent bond + fixture</w:t>
            </w:r>
          </w:p>
        </w:tc>
        <w:tc>
          <w:tcPr>
            <w:tcW w:w="0" w:type="auto"/>
          </w:tcPr>
          <w:p w14:paraId="370A6DD0" w14:textId="77777777" w:rsidR="00391718" w:rsidRDefault="00A206E8">
            <w:pPr>
              <w:pStyle w:val="Compact"/>
            </w:pPr>
            <w:r>
              <w:t>Tight on hole patterns; seam alignment controlled by fixture</w:t>
            </w:r>
          </w:p>
        </w:tc>
        <w:tc>
          <w:tcPr>
            <w:tcW w:w="0" w:type="auto"/>
          </w:tcPr>
          <w:p w14:paraId="2623950A" w14:textId="77777777" w:rsidR="00391718" w:rsidRDefault="00A206E8">
            <w:pPr>
              <w:pStyle w:val="Compact"/>
            </w:pPr>
            <w:r>
              <w:t>Edge-quality requirement; bonding labor; cure time</w:t>
            </w:r>
          </w:p>
        </w:tc>
        <w:tc>
          <w:tcPr>
            <w:tcW w:w="0" w:type="auto"/>
          </w:tcPr>
          <w:p w14:paraId="3E195742" w14:textId="77777777" w:rsidR="00391718" w:rsidRDefault="00A206E8">
            <w:pPr>
              <w:pStyle w:val="Compact"/>
            </w:pPr>
            <w:r>
              <w:t>Cure/handling time; cosmetic rejects</w:t>
            </w:r>
          </w:p>
        </w:tc>
      </w:tr>
      <w:tr w:rsidR="00391718" w14:paraId="44504073" w14:textId="77777777">
        <w:tc>
          <w:tcPr>
            <w:tcW w:w="0" w:type="auto"/>
          </w:tcPr>
          <w:p w14:paraId="2F41A244" w14:textId="77777777" w:rsidR="00391718" w:rsidRDefault="00A206E8">
            <w:pPr>
              <w:pStyle w:val="Compact"/>
            </w:pPr>
            <w:r>
              <w:t>Chemical-resistant gasket/seat</w:t>
            </w:r>
          </w:p>
        </w:tc>
        <w:tc>
          <w:tcPr>
            <w:tcW w:w="0" w:type="auto"/>
          </w:tcPr>
          <w:p w14:paraId="03FAE8BE" w14:textId="77777777" w:rsidR="00391718" w:rsidRDefault="00A206E8">
            <w:pPr>
              <w:pStyle w:val="Compact"/>
            </w:pPr>
            <w:r>
              <w:t>PTFE</w:t>
            </w:r>
          </w:p>
        </w:tc>
        <w:tc>
          <w:tcPr>
            <w:tcW w:w="0" w:type="auto"/>
          </w:tcPr>
          <w:p w14:paraId="4BBF72ED" w14:textId="77777777" w:rsidR="00391718" w:rsidRDefault="00A206E8">
            <w:pPr>
              <w:pStyle w:val="Compact"/>
            </w:pPr>
            <w:r>
              <w:t>CNC turning/milling</w:t>
            </w:r>
          </w:p>
        </w:tc>
        <w:tc>
          <w:tcPr>
            <w:tcW w:w="0" w:type="auto"/>
          </w:tcPr>
          <w:p w14:paraId="0AA8C6E4" w14:textId="77777777" w:rsidR="00391718" w:rsidRDefault="00A206E8">
            <w:pPr>
              <w:pStyle w:val="Compact"/>
            </w:pPr>
            <w:r>
              <w:t>Functional tolerances only, designed for creep</w:t>
            </w:r>
          </w:p>
        </w:tc>
        <w:tc>
          <w:tcPr>
            <w:tcW w:w="0" w:type="auto"/>
          </w:tcPr>
          <w:p w14:paraId="07E2D5AC" w14:textId="77777777" w:rsidR="00391718" w:rsidRDefault="00A206E8">
            <w:pPr>
              <w:pStyle w:val="Compact"/>
            </w:pPr>
            <w:r>
              <w:t>Material cost; fixturing/support; inspection</w:t>
            </w:r>
          </w:p>
        </w:tc>
        <w:tc>
          <w:tcPr>
            <w:tcW w:w="0" w:type="auto"/>
          </w:tcPr>
          <w:p w14:paraId="242BEDD8" w14:textId="77777777" w:rsidR="00391718" w:rsidRDefault="00A206E8">
            <w:pPr>
              <w:pStyle w:val="Compact"/>
            </w:pPr>
            <w:r>
              <w:t>Rework if over-constrained tolerances</w:t>
            </w:r>
          </w:p>
        </w:tc>
      </w:tr>
      <w:tr w:rsidR="00391718" w14:paraId="13573E31" w14:textId="77777777">
        <w:tc>
          <w:tcPr>
            <w:tcW w:w="0" w:type="auto"/>
          </w:tcPr>
          <w:p w14:paraId="55C55278" w14:textId="46F5282D" w:rsidR="00391718" w:rsidRDefault="00A206E8">
            <w:pPr>
              <w:pStyle w:val="Compact"/>
            </w:pPr>
            <w:r>
              <w:t xml:space="preserve">Electrical standoff / insulating </w:t>
            </w:r>
          </w:p>
        </w:tc>
        <w:tc>
          <w:tcPr>
            <w:tcW w:w="0" w:type="auto"/>
          </w:tcPr>
          <w:p w14:paraId="0DF9A581" w14:textId="77777777" w:rsidR="00391718" w:rsidRDefault="00A206E8">
            <w:pPr>
              <w:pStyle w:val="Compact"/>
            </w:pPr>
            <w:r>
              <w:t>Phenolic laminate</w:t>
            </w:r>
          </w:p>
        </w:tc>
        <w:tc>
          <w:tcPr>
            <w:tcW w:w="0" w:type="auto"/>
          </w:tcPr>
          <w:p w14:paraId="3D4F0C85" w14:textId="77777777" w:rsidR="00391718" w:rsidRDefault="00A206E8">
            <w:pPr>
              <w:pStyle w:val="Compact"/>
            </w:pPr>
            <w:r>
              <w:t>CNC machining + deburr</w:t>
            </w:r>
          </w:p>
        </w:tc>
        <w:tc>
          <w:tcPr>
            <w:tcW w:w="0" w:type="auto"/>
          </w:tcPr>
          <w:p w14:paraId="1CA02F2C" w14:textId="77777777" w:rsidR="00391718" w:rsidRDefault="00A206E8">
            <w:pPr>
              <w:pStyle w:val="Compact"/>
            </w:pPr>
            <w:r>
              <w:t>Moderate-to-tight if grade supports</w:t>
            </w:r>
          </w:p>
        </w:tc>
        <w:tc>
          <w:tcPr>
            <w:tcW w:w="0" w:type="auto"/>
          </w:tcPr>
          <w:p w14:paraId="483E7131" w14:textId="77777777" w:rsidR="00391718" w:rsidRDefault="00A206E8">
            <w:pPr>
              <w:pStyle w:val="Compact"/>
            </w:pPr>
            <w:r>
              <w:t>Tool wear; dust control; inspection</w:t>
            </w:r>
          </w:p>
        </w:tc>
        <w:tc>
          <w:tcPr>
            <w:tcW w:w="0" w:type="auto"/>
          </w:tcPr>
          <w:p w14:paraId="1E894636" w14:textId="77777777" w:rsidR="00391718" w:rsidRDefault="00A206E8">
            <w:pPr>
              <w:pStyle w:val="Compact"/>
            </w:pPr>
            <w:r>
              <w:t>Dust/handling; delamination risk</w:t>
            </w:r>
          </w:p>
        </w:tc>
      </w:tr>
    </w:tbl>
    <w:p w14:paraId="14F99699" w14:textId="77777777" w:rsidR="00391718" w:rsidRDefault="00A206E8">
      <w:pPr>
        <w:pStyle w:val="BodyText"/>
      </w:pPr>
      <w:r>
        <w:lastRenderedPageBreak/>
        <w:t xml:space="preserve">These examples map to published process realities: CNC machining commonly targets standard tolerances around ±0.005 in with tighter options requiring more controls; plastics are often held looser than metals by default; and sheet cutting has kerf/taper behaviors that must be designed into assemblies (especially for hole spacing and mating parts). </w:t>
      </w:r>
      <w:hyperlink r:id="rId23">
        <w:r>
          <w:rPr>
            <w:rStyle w:val="Hyperlink"/>
          </w:rPr>
          <w:t>[15]</w:t>
        </w:r>
      </w:hyperlink>
    </w:p>
    <w:p w14:paraId="46133948" w14:textId="77777777" w:rsidR="00391718" w:rsidRDefault="00A206E8">
      <w:pPr>
        <w:pStyle w:val="Heading2"/>
      </w:pPr>
      <w:bookmarkStart w:id="11" w:name="sustainability-and-sourcing"/>
      <w:bookmarkEnd w:id="10"/>
      <w:r>
        <w:t>Sustainability and sourcing</w:t>
      </w:r>
    </w:p>
    <w:p w14:paraId="6A8966DB" w14:textId="77777777" w:rsidR="00391718" w:rsidRDefault="00A206E8">
      <w:pPr>
        <w:pStyle w:val="FirstParagraph"/>
      </w:pPr>
      <w:r>
        <w:t xml:space="preserve">Sustainability in custom plastics is largely a design-and-operations problem: minimize scrap via standard stock sizes, avoid unnecessary secondary finishing, and select processes that are near-net for the geometry (e.g., sheet cutting for flat parts, forming for large shells). Tight tolerances can increase scrap risk, which is explicitly called out as a cost driver; it is also a waste driver. </w:t>
      </w:r>
      <w:hyperlink r:id="rId24">
        <w:r>
          <w:rPr>
            <w:rStyle w:val="Hyperlink"/>
          </w:rPr>
          <w:t>[16]</w:t>
        </w:r>
      </w:hyperlink>
    </w:p>
    <w:p w14:paraId="343BC862" w14:textId="77777777" w:rsidR="00391718" w:rsidRDefault="00A206E8">
      <w:pPr>
        <w:pStyle w:val="BodyText"/>
      </w:pPr>
      <w:r>
        <w:t xml:space="preserve">Recycling and labeling require precision in language. Resin Identification Codes (RICs) are defined as resin-identification markings and are explicitly not “recycle codes”; their presence does not guarantee that an item is recyclable in a given locality. Environmental agencies likewise emphasize that acceptance depends on local programs, and that many plastics beyond common bottles may or may not be accepted. </w:t>
      </w:r>
      <w:hyperlink r:id="rId25">
        <w:r>
          <w:rPr>
            <w:rStyle w:val="Hyperlink"/>
          </w:rPr>
          <w:t>[17]</w:t>
        </w:r>
      </w:hyperlink>
    </w:p>
    <w:p w14:paraId="748335DC" w14:textId="77777777" w:rsidR="00391718" w:rsidRDefault="00A206E8">
      <w:pPr>
        <w:pStyle w:val="BodyText"/>
      </w:pPr>
      <w:r>
        <w:t xml:space="preserve">Material class matters at end of life. Thermosets are structurally harder to recycle than thermoplastics because their crosslinked networks cannot be re-melted, making recycling more complex and often less economical—relevant when selecting phenolic laminates for disposable or short-life products. </w:t>
      </w:r>
      <w:hyperlink r:id="rId26">
        <w:r>
          <w:rPr>
            <w:rStyle w:val="Hyperlink"/>
          </w:rPr>
          <w:t>[18]</w:t>
        </w:r>
      </w:hyperlink>
    </w:p>
    <w:p w14:paraId="14611FBB" w14:textId="77777777" w:rsidR="0024426D" w:rsidRDefault="00A206E8" w:rsidP="0024426D">
      <w:pPr>
        <w:pStyle w:val="BodyText"/>
        <w:rPr>
          <w:rFonts w:asciiTheme="majorHAnsi" w:eastAsiaTheme="majorEastAsia" w:hAnsiTheme="majorHAnsi" w:cstheme="majorBidi"/>
          <w:color w:val="0F4761" w:themeColor="accent1" w:themeShade="BF"/>
          <w:sz w:val="32"/>
          <w:szCs w:val="32"/>
        </w:rPr>
      </w:pPr>
      <w:r>
        <w:t xml:space="preserve">Supplier selection should follow “capability plus control.” At minimum, validate: (1) material traceability (grade, lot, certification), (2) process capability relevant to your tolerances, (3) a documented quality management system where required, and (4) DFM feedback competence for plastics (stress, moisture, annealing, and fixturing strategy). Machining guidance underscores that fabrication method can significantly affect performance and cost; choose suppliers who can explain these tradeoffs clearly, not </w:t>
      </w:r>
      <w:r>
        <w:t xml:space="preserve">just execute print-to-part. </w:t>
      </w:r>
      <w:hyperlink r:id="rId27">
        <w:r>
          <w:rPr>
            <w:rStyle w:val="Hyperlink"/>
          </w:rPr>
          <w:t>[19]</w:t>
        </w:r>
      </w:hyperlink>
      <w:bookmarkStart w:id="12" w:name="Xf3dc1445343592f23e123830dce031130e50473"/>
      <w:bookmarkEnd w:id="1"/>
      <w:bookmarkEnd w:id="11"/>
    </w:p>
    <w:p w14:paraId="590C3F1E" w14:textId="77777777" w:rsidR="0024426D" w:rsidRDefault="0024426D" w:rsidP="0024426D">
      <w:pPr>
        <w:pStyle w:val="BodyText"/>
        <w:rPr>
          <w:rFonts w:asciiTheme="majorHAnsi" w:eastAsiaTheme="majorEastAsia" w:hAnsiTheme="majorHAnsi" w:cstheme="majorBidi"/>
          <w:color w:val="0F4761" w:themeColor="accent1" w:themeShade="BF"/>
          <w:sz w:val="32"/>
          <w:szCs w:val="32"/>
        </w:rPr>
      </w:pPr>
    </w:p>
    <w:p w14:paraId="7BEB3934" w14:textId="77777777" w:rsidR="0024426D" w:rsidRDefault="0024426D" w:rsidP="0024426D">
      <w:pPr>
        <w:pStyle w:val="BodyText"/>
        <w:rPr>
          <w:rFonts w:asciiTheme="majorHAnsi" w:eastAsiaTheme="majorEastAsia" w:hAnsiTheme="majorHAnsi" w:cstheme="majorBidi"/>
          <w:color w:val="0F4761" w:themeColor="accent1" w:themeShade="BF"/>
          <w:sz w:val="32"/>
          <w:szCs w:val="32"/>
        </w:rPr>
      </w:pPr>
    </w:p>
    <w:p w14:paraId="052E5754" w14:textId="77777777" w:rsidR="0024426D" w:rsidRDefault="0024426D" w:rsidP="0024426D">
      <w:pPr>
        <w:pStyle w:val="BodyText"/>
        <w:rPr>
          <w:rFonts w:asciiTheme="majorHAnsi" w:eastAsiaTheme="majorEastAsia" w:hAnsiTheme="majorHAnsi" w:cstheme="majorBidi"/>
          <w:color w:val="0F4761" w:themeColor="accent1" w:themeShade="BF"/>
          <w:sz w:val="32"/>
          <w:szCs w:val="32"/>
        </w:rPr>
      </w:pPr>
    </w:p>
    <w:p w14:paraId="666543F8" w14:textId="77777777" w:rsidR="0024426D" w:rsidRDefault="0024426D" w:rsidP="0024426D">
      <w:pPr>
        <w:pStyle w:val="BodyText"/>
        <w:rPr>
          <w:rFonts w:asciiTheme="majorHAnsi" w:eastAsiaTheme="majorEastAsia" w:hAnsiTheme="majorHAnsi" w:cstheme="majorBidi"/>
          <w:color w:val="0F4761" w:themeColor="accent1" w:themeShade="BF"/>
          <w:sz w:val="32"/>
          <w:szCs w:val="32"/>
        </w:rPr>
      </w:pPr>
    </w:p>
    <w:p w14:paraId="0E19B0C0" w14:textId="77777777" w:rsidR="0024426D" w:rsidRDefault="0024426D" w:rsidP="0024426D">
      <w:pPr>
        <w:pStyle w:val="BodyText"/>
        <w:rPr>
          <w:rFonts w:asciiTheme="majorHAnsi" w:eastAsiaTheme="majorEastAsia" w:hAnsiTheme="majorHAnsi" w:cstheme="majorBidi"/>
          <w:color w:val="0F4761" w:themeColor="accent1" w:themeShade="BF"/>
          <w:sz w:val="32"/>
          <w:szCs w:val="32"/>
        </w:rPr>
      </w:pPr>
    </w:p>
    <w:p w14:paraId="797CD025" w14:textId="77777777" w:rsidR="0024426D" w:rsidRDefault="0024426D" w:rsidP="0024426D">
      <w:pPr>
        <w:pStyle w:val="BodyText"/>
        <w:rPr>
          <w:rFonts w:asciiTheme="majorHAnsi" w:eastAsiaTheme="majorEastAsia" w:hAnsiTheme="majorHAnsi" w:cstheme="majorBidi"/>
          <w:color w:val="0F4761" w:themeColor="accent1" w:themeShade="BF"/>
          <w:sz w:val="32"/>
          <w:szCs w:val="32"/>
        </w:rPr>
      </w:pPr>
    </w:p>
    <w:p w14:paraId="69E83C8D" w14:textId="77777777" w:rsidR="0024426D" w:rsidRDefault="0024426D" w:rsidP="0024426D">
      <w:pPr>
        <w:pStyle w:val="BodyText"/>
        <w:rPr>
          <w:rFonts w:asciiTheme="majorHAnsi" w:eastAsiaTheme="majorEastAsia" w:hAnsiTheme="majorHAnsi" w:cstheme="majorBidi"/>
          <w:color w:val="0F4761" w:themeColor="accent1" w:themeShade="BF"/>
          <w:sz w:val="32"/>
          <w:szCs w:val="32"/>
        </w:rPr>
      </w:pPr>
    </w:p>
    <w:p w14:paraId="44ECCCEA" w14:textId="444A1A85" w:rsidR="00391718" w:rsidRDefault="0024426D" w:rsidP="0024426D">
      <w:pPr>
        <w:pStyle w:val="BodyText"/>
      </w:pPr>
      <w:r>
        <w:t xml:space="preserve"> </w:t>
      </w:r>
    </w:p>
    <w:bookmarkEnd w:id="2"/>
    <w:bookmarkEnd w:id="12"/>
    <w:p w14:paraId="4B7DF7C9" w14:textId="77777777" w:rsidR="00391718" w:rsidRDefault="00A206E8">
      <w:r>
        <w:lastRenderedPageBreak/>
        <w:pict w14:anchorId="08100110">
          <v:rect id="_x0000_i1025" style="width:0;height:1.5pt" o:hralign="center" o:hrstd="t" o:hr="t"/>
        </w:pict>
      </w:r>
    </w:p>
    <w:bookmarkStart w:id="13" w:name="citations"/>
    <w:p w14:paraId="3A97BE80" w14:textId="77777777" w:rsidR="00391718" w:rsidRDefault="00A206E8">
      <w:pPr>
        <w:pStyle w:val="FirstParagraph"/>
      </w:pPr>
      <w:r>
        <w:fldChar w:fldCharType="begin"/>
      </w:r>
      <w:r>
        <w:instrText>HYPERLINK "https://www.ensingerplastics.com/-/media/ensinger/files/document-teaser-files/brochures/others/machining-ensinger.pdf" \h</w:instrText>
      </w:r>
      <w:r>
        <w:fldChar w:fldCharType="separate"/>
      </w:r>
      <w:r>
        <w:rPr>
          <w:rStyle w:val="Hyperlink"/>
        </w:rPr>
        <w:t>[1]</w:t>
      </w:r>
      <w:r>
        <w:fldChar w:fldCharType="end"/>
      </w:r>
      <w:r>
        <w:t xml:space="preserve"> </w:t>
      </w:r>
      <w:hyperlink r:id="rId28">
        <w:r>
          <w:rPr>
            <w:rStyle w:val="Hyperlink"/>
          </w:rPr>
          <w:t>[21]</w:t>
        </w:r>
      </w:hyperlink>
      <w:r>
        <w:t xml:space="preserve"> https://www.ensingerplastics.com/-/media/ensinger/files/document-teaser-files/brochures/others/machining-ensinger.pdf</w:t>
      </w:r>
    </w:p>
    <w:p w14:paraId="6A73FE3A" w14:textId="77777777" w:rsidR="00391718" w:rsidRDefault="00A206E8">
      <w:pPr>
        <w:pStyle w:val="BodyText"/>
      </w:pPr>
      <w:hyperlink r:id="rId29">
        <w:r>
          <w:rPr>
            <w:rStyle w:val="Hyperlink"/>
          </w:rPr>
          <w:t>https://www.ensingerplastics.com/-/media/ensinger/files/document-teaser-files/brochures/others/machining-ensinger.pdf</w:t>
        </w:r>
      </w:hyperlink>
    </w:p>
    <w:p w14:paraId="7EECED14" w14:textId="77777777" w:rsidR="00391718" w:rsidRDefault="00A206E8">
      <w:pPr>
        <w:pStyle w:val="BodyText"/>
      </w:pPr>
      <w:hyperlink r:id="rId30">
        <w:r>
          <w:rPr>
            <w:rStyle w:val="Hyperlink"/>
          </w:rPr>
          <w:t>[2]</w:t>
        </w:r>
      </w:hyperlink>
      <w:r>
        <w:t xml:space="preserve"> </w:t>
      </w:r>
      <w:hyperlink r:id="rId31">
        <w:r>
          <w:rPr>
            <w:rStyle w:val="Hyperlink"/>
          </w:rPr>
          <w:t>[15]</w:t>
        </w:r>
      </w:hyperlink>
      <w:r>
        <w:t xml:space="preserve"> </w:t>
      </w:r>
      <w:hyperlink r:id="rId32">
        <w:r>
          <w:rPr>
            <w:rStyle w:val="Hyperlink"/>
          </w:rPr>
          <w:t>[20]</w:t>
        </w:r>
      </w:hyperlink>
      <w:r>
        <w:t xml:space="preserve"> https://www.protolabs.com/resources/design-tips/fine-tuning-tolerances-for-cnc-machined-parts/</w:t>
      </w:r>
    </w:p>
    <w:p w14:paraId="62501BB0" w14:textId="77777777" w:rsidR="00391718" w:rsidRDefault="00A206E8">
      <w:pPr>
        <w:pStyle w:val="BodyText"/>
      </w:pPr>
      <w:hyperlink r:id="rId33">
        <w:r>
          <w:rPr>
            <w:rStyle w:val="Hyperlink"/>
          </w:rPr>
          <w:t>https://www.protolabs.com/resources/design-tips/fine-tuning-tolerances-for-cnc-machined-parts/</w:t>
        </w:r>
      </w:hyperlink>
    </w:p>
    <w:p w14:paraId="36431FDB" w14:textId="77777777" w:rsidR="00391718" w:rsidRDefault="00A206E8">
      <w:pPr>
        <w:pStyle w:val="BodyText"/>
      </w:pPr>
      <w:hyperlink r:id="rId34">
        <w:r>
          <w:rPr>
            <w:rStyle w:val="Hyperlink"/>
          </w:rPr>
          <w:t>[3]</w:t>
        </w:r>
      </w:hyperlink>
      <w:r>
        <w:t xml:space="preserve"> </w:t>
      </w:r>
      <w:hyperlink r:id="rId35">
        <w:r>
          <w:rPr>
            <w:rStyle w:val="Hyperlink"/>
          </w:rPr>
          <w:t>[10]</w:t>
        </w:r>
      </w:hyperlink>
      <w:r>
        <w:t xml:space="preserve"> https://xometry.pro/wp-content/uploads/2023/07/EN-Sheet-Cutting-Design-Guide.pdf</w:t>
      </w:r>
    </w:p>
    <w:p w14:paraId="4829E422" w14:textId="77777777" w:rsidR="00391718" w:rsidRDefault="00A206E8">
      <w:pPr>
        <w:pStyle w:val="BodyText"/>
      </w:pPr>
      <w:hyperlink r:id="rId36">
        <w:r>
          <w:rPr>
            <w:rStyle w:val="Hyperlink"/>
          </w:rPr>
          <w:t>https://xometry.pro/wp-content/uploads/2023/07/EN-Sheet-Cutting-Design-Guide.pdf</w:t>
        </w:r>
      </w:hyperlink>
    </w:p>
    <w:p w14:paraId="0A21C273" w14:textId="77777777" w:rsidR="00391718" w:rsidRDefault="00A206E8">
      <w:pPr>
        <w:pStyle w:val="BodyText"/>
      </w:pPr>
      <w:hyperlink r:id="rId37">
        <w:r>
          <w:rPr>
            <w:rStyle w:val="Hyperlink"/>
          </w:rPr>
          <w:t>[4]</w:t>
        </w:r>
      </w:hyperlink>
      <w:r>
        <w:t xml:space="preserve"> Achieving Tight Tolerances for Critical and Complex Parts</w:t>
      </w:r>
    </w:p>
    <w:p w14:paraId="4C2D5DF0" w14:textId="77777777" w:rsidR="00391718" w:rsidRDefault="00A206E8">
      <w:pPr>
        <w:pStyle w:val="BodyText"/>
      </w:pPr>
      <w:hyperlink r:id="rId38">
        <w:r>
          <w:rPr>
            <w:rStyle w:val="Hyperlink"/>
          </w:rPr>
          <w:t>https://www.ensinger-pc.com/resources/blog/achieving-tight-tolerances-for-critical-and-complex-parts/?utm_source=chatgpt.com</w:t>
        </w:r>
      </w:hyperlink>
    </w:p>
    <w:p w14:paraId="0379A7D1" w14:textId="77777777" w:rsidR="00391718" w:rsidRDefault="00A206E8">
      <w:pPr>
        <w:pStyle w:val="BodyText"/>
      </w:pPr>
      <w:hyperlink r:id="rId39">
        <w:r>
          <w:rPr>
            <w:rStyle w:val="Hyperlink"/>
          </w:rPr>
          <w:t>[5]</w:t>
        </w:r>
      </w:hyperlink>
      <w:r>
        <w:t xml:space="preserve"> </w:t>
      </w:r>
      <w:hyperlink r:id="rId40">
        <w:r>
          <w:rPr>
            <w:rStyle w:val="Hyperlink"/>
          </w:rPr>
          <w:t>[19]</w:t>
        </w:r>
      </w:hyperlink>
      <w:r>
        <w:t xml:space="preserve"> https://www.crp.co.uk/wp-content/uploads/2020/06/Teflon_PTFE_Properties_Handbook.pdf</w:t>
      </w:r>
    </w:p>
    <w:p w14:paraId="6D27B86B" w14:textId="77777777" w:rsidR="00391718" w:rsidRDefault="00A206E8">
      <w:pPr>
        <w:pStyle w:val="BodyText"/>
      </w:pPr>
      <w:hyperlink r:id="rId41">
        <w:r>
          <w:rPr>
            <w:rStyle w:val="Hyperlink"/>
          </w:rPr>
          <w:t>https://www.crp.co.uk/wp-content/uploads/2020/06/Teflon_PTFE_Properties_Handbook.pdf</w:t>
        </w:r>
      </w:hyperlink>
    </w:p>
    <w:p w14:paraId="27DAC341" w14:textId="77777777" w:rsidR="00391718" w:rsidRDefault="00A206E8">
      <w:pPr>
        <w:pStyle w:val="BodyText"/>
      </w:pPr>
      <w:hyperlink r:id="rId42">
        <w:r>
          <w:rPr>
            <w:rStyle w:val="Hyperlink"/>
          </w:rPr>
          <w:t>[6]</w:t>
        </w:r>
      </w:hyperlink>
      <w:r>
        <w:t xml:space="preserve"> </w:t>
      </w:r>
      <w:hyperlink r:id="rId43">
        <w:r>
          <w:rPr>
            <w:rStyle w:val="Hyperlink"/>
          </w:rPr>
          <w:t>[16]</w:t>
        </w:r>
      </w:hyperlink>
      <w:r>
        <w:t xml:space="preserve"> https://www.xometry.com/resources/machining/what-every-designer-needs-to-know-about-cnc-part-tolerances/</w:t>
      </w:r>
    </w:p>
    <w:p w14:paraId="0E815B20" w14:textId="77777777" w:rsidR="00391718" w:rsidRDefault="00A206E8">
      <w:pPr>
        <w:pStyle w:val="BodyText"/>
      </w:pPr>
      <w:hyperlink r:id="rId44">
        <w:r>
          <w:rPr>
            <w:rStyle w:val="Hyperlink"/>
          </w:rPr>
          <w:t>https://www.xometry.com/resources/machining/what-every-designer-needs-to-know-about-cnc-part-tolerances/</w:t>
        </w:r>
      </w:hyperlink>
    </w:p>
    <w:p w14:paraId="13918B2E" w14:textId="77777777" w:rsidR="00391718" w:rsidRDefault="00A206E8">
      <w:pPr>
        <w:pStyle w:val="BodyText"/>
      </w:pPr>
      <w:hyperlink r:id="rId45">
        <w:r>
          <w:rPr>
            <w:rStyle w:val="Hyperlink"/>
          </w:rPr>
          <w:t>[7]</w:t>
        </w:r>
      </w:hyperlink>
      <w:r>
        <w:t xml:space="preserve"> </w:t>
      </w:r>
      <w:hyperlink r:id="rId46">
        <w:r>
          <w:rPr>
            <w:rStyle w:val="Hyperlink"/>
          </w:rPr>
          <w:t>[18]</w:t>
        </w:r>
      </w:hyperlink>
      <w:r>
        <w:t xml:space="preserve"> https://pmc.ncbi.nlm.nih.gov/articles/PMC9570833/</w:t>
      </w:r>
    </w:p>
    <w:p w14:paraId="51953229" w14:textId="77777777" w:rsidR="00391718" w:rsidRDefault="00A206E8">
      <w:pPr>
        <w:pStyle w:val="BodyText"/>
      </w:pPr>
      <w:hyperlink r:id="rId47">
        <w:r>
          <w:rPr>
            <w:rStyle w:val="Hyperlink"/>
          </w:rPr>
          <w:t>https://pmc.ncbi.nlm.nih.gov/articles/PMC9570833/</w:t>
        </w:r>
      </w:hyperlink>
    </w:p>
    <w:p w14:paraId="63B22F8D" w14:textId="77777777" w:rsidR="00391718" w:rsidRDefault="00A206E8">
      <w:pPr>
        <w:pStyle w:val="BodyText"/>
      </w:pPr>
      <w:hyperlink r:id="rId48">
        <w:r>
          <w:rPr>
            <w:rStyle w:val="Hyperlink"/>
          </w:rPr>
          <w:t>[8]</w:t>
        </w:r>
      </w:hyperlink>
      <w:r>
        <w:t xml:space="preserve"> https://www.phmolds.com/wp-content/uploads/2016/09/ABS-Sabic-Cycolac-MG94-Cust.c.pdf</w:t>
      </w:r>
    </w:p>
    <w:p w14:paraId="45D71A33" w14:textId="77777777" w:rsidR="00391718" w:rsidRDefault="00A206E8">
      <w:pPr>
        <w:pStyle w:val="BodyText"/>
      </w:pPr>
      <w:hyperlink r:id="rId49">
        <w:r>
          <w:rPr>
            <w:rStyle w:val="Hyperlink"/>
          </w:rPr>
          <w:t>https://www.phmolds.com/wp-content/uploads/2016/09/ABS-Sabic-Cycolac-MG94-Cust.c.pdf</w:t>
        </w:r>
      </w:hyperlink>
    </w:p>
    <w:p w14:paraId="6814F888" w14:textId="77777777" w:rsidR="00391718" w:rsidRDefault="00A206E8">
      <w:pPr>
        <w:pStyle w:val="BodyText"/>
      </w:pPr>
      <w:hyperlink r:id="rId50">
        <w:r>
          <w:rPr>
            <w:rStyle w:val="Hyperlink"/>
          </w:rPr>
          <w:t>[9]</w:t>
        </w:r>
      </w:hyperlink>
      <w:r>
        <w:t xml:space="preserve"> </w:t>
      </w:r>
      <w:hyperlink r:id="rId51">
        <w:r>
          <w:rPr>
            <w:rStyle w:val="Hyperlink"/>
          </w:rPr>
          <w:t>[12]</w:t>
        </w:r>
      </w:hyperlink>
      <w:r>
        <w:t xml:space="preserve"> </w:t>
      </w:r>
      <w:hyperlink r:id="rId52">
        <w:r>
          <w:rPr>
            <w:rStyle w:val="Hyperlink"/>
          </w:rPr>
          <w:t>[22]</w:t>
        </w:r>
      </w:hyperlink>
      <w:r>
        <w:t xml:space="preserve"> https://www.curbellplastics.com/wp-content/uploads/2022/11/Machining-Engineering-Plastics.pdf?srsltid=AfmBOoqx-sjvNfCaCnep4cZGQFBjK_TchjkBLfzfEKgUB_2Q8qfLiXN7</w:t>
      </w:r>
    </w:p>
    <w:p w14:paraId="078F69BA" w14:textId="77777777" w:rsidR="00391718" w:rsidRDefault="00A206E8">
      <w:pPr>
        <w:pStyle w:val="BodyText"/>
      </w:pPr>
      <w:hyperlink r:id="rId53">
        <w:r>
          <w:rPr>
            <w:rStyle w:val="Hyperlink"/>
          </w:rPr>
          <w:t>https://www.curbellplastics.com/wp-content/uploads/2022/11/Machining-Engineering-Plastics.pdf?srsltid=AfmBOoqx-sjvNfCaCnep4cZGQFBjK_TchjkBLfzfEKgUB_2Q8qfLiXN7</w:t>
        </w:r>
      </w:hyperlink>
    </w:p>
    <w:p w14:paraId="23D7C2C3" w14:textId="77777777" w:rsidR="00391718" w:rsidRDefault="00A206E8">
      <w:pPr>
        <w:pStyle w:val="BodyText"/>
      </w:pPr>
      <w:hyperlink r:id="rId54">
        <w:r>
          <w:rPr>
            <w:rStyle w:val="Hyperlink"/>
          </w:rPr>
          <w:t>[11]</w:t>
        </w:r>
      </w:hyperlink>
      <w:r>
        <w:t xml:space="preserve"> https://www.dukane.com/Portals/0/documents/Ultrasonic%20Welding%20Design%20Guide.pdf</w:t>
      </w:r>
    </w:p>
    <w:p w14:paraId="2757838A" w14:textId="77777777" w:rsidR="00391718" w:rsidRDefault="00A206E8">
      <w:pPr>
        <w:pStyle w:val="BodyText"/>
      </w:pPr>
      <w:hyperlink r:id="rId55">
        <w:r>
          <w:rPr>
            <w:rStyle w:val="Hyperlink"/>
          </w:rPr>
          <w:t>https://www.dukane.com/Portals/0/documents/Ultrasonic%20Welding%20Design%20Guide.pdf</w:t>
        </w:r>
      </w:hyperlink>
    </w:p>
    <w:p w14:paraId="635E10A9" w14:textId="77777777" w:rsidR="00391718" w:rsidRDefault="00A206E8">
      <w:pPr>
        <w:pStyle w:val="BodyText"/>
      </w:pPr>
      <w:hyperlink r:id="rId56">
        <w:r>
          <w:rPr>
            <w:rStyle w:val="Hyperlink"/>
          </w:rPr>
          <w:t>[13]</w:t>
        </w:r>
      </w:hyperlink>
      <w:r>
        <w:t xml:space="preserve"> https://www.asme.org/codes-standards/find-codes-standards/y14-5-dimensioning-tolerancing</w:t>
      </w:r>
    </w:p>
    <w:p w14:paraId="2AB200D5" w14:textId="77777777" w:rsidR="00391718" w:rsidRDefault="00A206E8">
      <w:pPr>
        <w:pStyle w:val="BodyText"/>
      </w:pPr>
      <w:hyperlink r:id="rId57">
        <w:r>
          <w:rPr>
            <w:rStyle w:val="Hyperlink"/>
          </w:rPr>
          <w:t>https://www.asme.org/codes-standards/find-codes-standards/y14-5-dimensioning-tolerancing</w:t>
        </w:r>
      </w:hyperlink>
    </w:p>
    <w:p w14:paraId="09D6B244" w14:textId="77777777" w:rsidR="00391718" w:rsidRDefault="00A206E8">
      <w:pPr>
        <w:pStyle w:val="BodyText"/>
      </w:pPr>
      <w:hyperlink r:id="rId58">
        <w:r>
          <w:rPr>
            <w:rStyle w:val="Hyperlink"/>
          </w:rPr>
          <w:t>[14]</w:t>
        </w:r>
      </w:hyperlink>
      <w:r>
        <w:t xml:space="preserve"> https://www.hubs.com/blog/our-surface-finishes-standards-for-cnc-machining/</w:t>
      </w:r>
    </w:p>
    <w:p w14:paraId="0C8187BD" w14:textId="77777777" w:rsidR="00391718" w:rsidRDefault="00A206E8">
      <w:pPr>
        <w:pStyle w:val="BodyText"/>
      </w:pPr>
      <w:hyperlink r:id="rId59">
        <w:r>
          <w:rPr>
            <w:rStyle w:val="Hyperlink"/>
          </w:rPr>
          <w:t>https://www.hubs.com/blog/our-surface-finishes-standards-for-cnc-machining/</w:t>
        </w:r>
      </w:hyperlink>
    </w:p>
    <w:p w14:paraId="60411781" w14:textId="77777777" w:rsidR="00391718" w:rsidRDefault="00A206E8">
      <w:pPr>
        <w:pStyle w:val="BodyText"/>
      </w:pPr>
      <w:hyperlink r:id="rId60">
        <w:r>
          <w:rPr>
            <w:rStyle w:val="Hyperlink"/>
          </w:rPr>
          <w:t>[17]</w:t>
        </w:r>
      </w:hyperlink>
      <w:r>
        <w:t xml:space="preserve"> https://www.astm.org/d7611_d7611m-21.html</w:t>
      </w:r>
    </w:p>
    <w:p w14:paraId="3C2F9265" w14:textId="77777777" w:rsidR="00391718" w:rsidRDefault="00A206E8">
      <w:pPr>
        <w:pStyle w:val="BodyText"/>
      </w:pPr>
      <w:hyperlink r:id="rId61">
        <w:r>
          <w:rPr>
            <w:rStyle w:val="Hyperlink"/>
          </w:rPr>
          <w:t>https://www.astm.org/d7611_d7611m-21.html</w:t>
        </w:r>
      </w:hyperlink>
      <w:bookmarkEnd w:id="13"/>
    </w:p>
    <w:sectPr w:rsidR="00391718" w:rsidSect="0024426D">
      <w:headerReference w:type="default" r:id="rId62"/>
      <w:footerReference w:type="default" r:id="rId63"/>
      <w:footnotePr>
        <w:numRestart w:val="eachSect"/>
      </w:footnotePr>
      <w:pgSz w:w="12240" w:h="15840"/>
      <w:pgMar w:top="1440" w:right="1008" w:bottom="1440" w:left="100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6BD64F" w14:textId="77777777" w:rsidR="00A206E8" w:rsidRDefault="00A206E8" w:rsidP="0024426D">
      <w:pPr>
        <w:spacing w:after="0"/>
      </w:pPr>
      <w:r>
        <w:separator/>
      </w:r>
    </w:p>
  </w:endnote>
  <w:endnote w:type="continuationSeparator" w:id="0">
    <w:p w14:paraId="66B6A9B4" w14:textId="77777777" w:rsidR="00A206E8" w:rsidRDefault="00A206E8" w:rsidP="0024426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FA73B" w14:textId="729E32DA" w:rsidR="0024426D" w:rsidRDefault="0024426D" w:rsidP="0024426D">
    <w:pPr>
      <w:pStyle w:val="Footer"/>
      <w:jc w:val="center"/>
    </w:pPr>
    <w:r>
      <w:t xml:space="preserve">HP Manufacturing Co., Inc® | Cleveland, OH | </w:t>
    </w:r>
    <w:hyperlink r:id="rId1" w:history="1">
      <w:r>
        <w:rPr>
          <w:rStyle w:val="Hyperlink"/>
        </w:rPr>
        <w:t>www.HPMFG.com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599863" w14:textId="77777777" w:rsidR="00A206E8" w:rsidRDefault="00A206E8" w:rsidP="0024426D">
      <w:pPr>
        <w:spacing w:after="0"/>
      </w:pPr>
      <w:r>
        <w:separator/>
      </w:r>
    </w:p>
  </w:footnote>
  <w:footnote w:type="continuationSeparator" w:id="0">
    <w:p w14:paraId="7F322D9C" w14:textId="77777777" w:rsidR="00A206E8" w:rsidRDefault="00A206E8" w:rsidP="0024426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33D99" w14:textId="23353C3D" w:rsidR="0024426D" w:rsidRPr="0024426D" w:rsidRDefault="0024426D" w:rsidP="0024426D">
    <w:pPr>
      <w:pStyle w:val="Header"/>
      <w:jc w:val="center"/>
      <w:rPr>
        <w:sz w:val="22"/>
        <w:szCs w:val="22"/>
      </w:rPr>
    </w:pPr>
    <w:hyperlink r:id="rId1" w:history="1">
      <w:r w:rsidRPr="00A32536">
        <w:rPr>
          <w:rStyle w:val="Hyperlink"/>
          <w:sz w:val="22"/>
          <w:szCs w:val="22"/>
        </w:rPr>
        <w:t>www.HPMFG.com</w:t>
      </w:r>
    </w:hyperlink>
    <w:r>
      <w:rPr>
        <w:sz w:val="22"/>
        <w:szCs w:val="22"/>
      </w:rPr>
      <w:t xml:space="preserve"> | HP Manufacturing Co., Inc®</w:t>
    </w:r>
    <w:r w:rsidRPr="0024426D">
      <w:rPr>
        <w:sz w:val="22"/>
        <w:szCs w:val="22"/>
      </w:rPr>
      <w:t xml:space="preserve"> </w:t>
    </w:r>
    <w:r>
      <w:rPr>
        <w:sz w:val="22"/>
        <w:szCs w:val="22"/>
      </w:rPr>
      <w:t xml:space="preserve">| </w:t>
    </w:r>
    <w:hyperlink r:id="rId2" w:history="1">
      <w:r w:rsidRPr="0024426D">
        <w:rPr>
          <w:rStyle w:val="Hyperlink"/>
          <w:sz w:val="22"/>
          <w:szCs w:val="22"/>
        </w:rPr>
        <w:t>Contact Us</w:t>
      </w:r>
    </w:hyperlink>
    <w:r>
      <w:rPr>
        <w:sz w:val="22"/>
        <w:szCs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98B28CB2"/>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num w:numId="1" w16cid:durableId="19575666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1718"/>
    <w:rsid w:val="0024426D"/>
    <w:rsid w:val="00391718"/>
    <w:rsid w:val="0049289A"/>
    <w:rsid w:val="00A206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2CF1CC"/>
  <w15:docId w15:val="{71E1DB37-0DAD-47A6-8109-776A404B5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 w:eastAsia="en-US" w:bidi="ar-SA"/>
      </w:rPr>
    </w:rPrDefault>
    <w:pPrDefault>
      <w:pPr>
        <w:spacing w:after="200"/>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link w:val="Heading1Char"/>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BodyText"/>
    <w:link w:val="Heading2Char"/>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BodyText"/>
    <w:link w:val="Heading3Char"/>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BodyText"/>
    <w:link w:val="Heading4Char"/>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BodyText"/>
    <w:link w:val="Heading5Char"/>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BodyText"/>
    <w:link w:val="Heading6Char"/>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BodyText"/>
    <w:link w:val="Heading7Char"/>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BodyText"/>
    <w:link w:val="Heading8Char"/>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BodyText"/>
    <w:link w:val="Heading9Char"/>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link w:val="TitleChar"/>
    <w:uiPriority w:val="10"/>
    <w:qFormat/>
    <w:rsid w:val="00A10FD9"/>
    <w:pPr>
      <w:spacing w:after="80"/>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0FD9"/>
    <w:rPr>
      <w:rFonts w:asciiTheme="majorHAnsi" w:eastAsiaTheme="majorEastAsia" w:hAnsiTheme="majorHAnsi" w:cstheme="majorBidi"/>
      <w:spacing w:val="-10"/>
      <w:kern w:val="28"/>
      <w:sz w:val="56"/>
      <w:szCs w:val="56"/>
    </w:rPr>
  </w:style>
  <w:style w:type="paragraph" w:styleId="Subtitle">
    <w:name w:val="Subtitle"/>
    <w:basedOn w:val="Title"/>
    <w:next w:val="BodyText"/>
    <w:link w:val="SubtitleChar"/>
    <w:uiPriority w:val="11"/>
    <w:qFormat/>
    <w:rsid w:val="00A10FD9"/>
    <w:pPr>
      <w:numPr>
        <w:ilvl w:val="1"/>
      </w:numPr>
    </w:pPr>
    <w:rPr>
      <w:spacing w:val="15"/>
      <w:sz w:val="28"/>
      <w:szCs w:val="28"/>
    </w:rPr>
  </w:style>
  <w:style w:type="character" w:customStyle="1" w:styleId="SubtitleChar">
    <w:name w:val="Subtitle Char"/>
    <w:basedOn w:val="DefaultParagraphFont"/>
    <w:link w:val="Subtitle"/>
    <w:uiPriority w:val="11"/>
    <w:rsid w:val="00A10FD9"/>
    <w:rPr>
      <w:rFonts w:eastAsiaTheme="majorEastAsia" w:cstheme="majorBidi"/>
      <w:color w:val="595959" w:themeColor="text1" w:themeTint="A6"/>
      <w:spacing w:val="15"/>
      <w:sz w:val="28"/>
      <w:szCs w:val="28"/>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Title">
    <w:name w:val="Abstract Title"/>
    <w:basedOn w:val="Normal"/>
    <w:next w:val="Abstract"/>
    <w:qFormat/>
    <w:pPr>
      <w:keepNext/>
      <w:keepLines/>
      <w:spacing w:before="300" w:after="0"/>
      <w:jc w:val="center"/>
    </w:pPr>
    <w:rPr>
      <w:b/>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character" w:customStyle="1" w:styleId="Heading1Char">
    <w:name w:val="Heading 1 Char"/>
    <w:basedOn w:val="DefaultParagraphFont"/>
    <w:link w:val="Heading1"/>
    <w:uiPriority w:val="9"/>
    <w:rsid w:val="00A10F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0F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0F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0F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0F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0F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0F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0FD9"/>
    <w:rPr>
      <w:rFonts w:eastAsiaTheme="majorEastAsia" w:cstheme="majorBidi"/>
      <w:color w:val="272727" w:themeColor="text1" w:themeTint="D8"/>
    </w:rPr>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paragraph" w:customStyle="1" w:styleId="FootnoteBlockText">
    <w:name w:val="Footnote Block Text"/>
    <w:basedOn w:val="FootnoteText"/>
    <w:next w:val="FootnoteText"/>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156082" w:themeColor="accent1"/>
    </w:rPr>
  </w:style>
  <w:style w:type="paragraph" w:styleId="TOCHeading">
    <w:name w:val="TOC Heading"/>
    <w:basedOn w:val="Heading1"/>
    <w:next w:val="BodyText"/>
    <w:uiPriority w:val="39"/>
    <w:unhideWhenUsed/>
    <w:qFormat/>
    <w:pPr>
      <w:spacing w:before="240" w:line="259" w:lineRule="auto"/>
      <w:outlineLvl w:val="9"/>
    </w:p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Header">
    <w:name w:val="header"/>
    <w:basedOn w:val="Normal"/>
    <w:link w:val="HeaderChar"/>
    <w:rsid w:val="0024426D"/>
    <w:pPr>
      <w:tabs>
        <w:tab w:val="center" w:pos="4680"/>
        <w:tab w:val="right" w:pos="9360"/>
      </w:tabs>
      <w:spacing w:after="0"/>
    </w:pPr>
  </w:style>
  <w:style w:type="character" w:customStyle="1" w:styleId="HeaderChar">
    <w:name w:val="Header Char"/>
    <w:basedOn w:val="DefaultParagraphFont"/>
    <w:link w:val="Header"/>
    <w:rsid w:val="0024426D"/>
  </w:style>
  <w:style w:type="paragraph" w:styleId="Footer">
    <w:name w:val="footer"/>
    <w:basedOn w:val="Normal"/>
    <w:link w:val="FooterChar"/>
    <w:rsid w:val="0024426D"/>
    <w:pPr>
      <w:tabs>
        <w:tab w:val="center" w:pos="4680"/>
        <w:tab w:val="right" w:pos="9360"/>
      </w:tabs>
      <w:spacing w:after="0"/>
    </w:pPr>
  </w:style>
  <w:style w:type="character" w:customStyle="1" w:styleId="FooterChar">
    <w:name w:val="Footer Char"/>
    <w:basedOn w:val="DefaultParagraphFont"/>
    <w:link w:val="Footer"/>
    <w:rsid w:val="0024426D"/>
  </w:style>
  <w:style w:type="character" w:styleId="UnresolvedMention">
    <w:name w:val="Unresolved Mention"/>
    <w:basedOn w:val="DefaultParagraphFont"/>
    <w:uiPriority w:val="99"/>
    <w:semiHidden/>
    <w:unhideWhenUsed/>
    <w:rsid w:val="002442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26" Type="http://schemas.openxmlformats.org/officeDocument/2006/relationships/hyperlink" Target="https://pmc.ncbi.nlm.nih.gov/articles/PMC9570833/" TargetMode="External"/><Relationship Id="rId21" Type="http://schemas.openxmlformats.org/officeDocument/2006/relationships/hyperlink" Target="https://www.asme.org/codes-standards/find-codes-standards/y14-5-dimensioning-tolerancing" TargetMode="External"/><Relationship Id="rId34" Type="http://schemas.openxmlformats.org/officeDocument/2006/relationships/hyperlink" Target="https://xometry.pro/wp-content/uploads/2023/07/EN-Sheet-Cutting-Design-Guide.pdf" TargetMode="External"/><Relationship Id="rId42" Type="http://schemas.openxmlformats.org/officeDocument/2006/relationships/hyperlink" Target="https://www.xometry.com/resources/machining/what-every-designer-needs-to-know-about-cnc-part-tolerances/" TargetMode="External"/><Relationship Id="rId47" Type="http://schemas.openxmlformats.org/officeDocument/2006/relationships/hyperlink" Target="https://pmc.ncbi.nlm.nih.gov/articles/PMC9570833/" TargetMode="External"/><Relationship Id="rId50" Type="http://schemas.openxmlformats.org/officeDocument/2006/relationships/hyperlink" Target="https://www.curbellplastics.com/wp-content/uploads/2022/11/Machining-Engineering-Plastics.pdf?srsltid=AfmBOoqx-sjvNfCaCnep4cZGQFBjK_TchjkBLfzfEKgUB_2Q8qfLiXN7" TargetMode="External"/><Relationship Id="rId55" Type="http://schemas.openxmlformats.org/officeDocument/2006/relationships/hyperlink" Target="https://www.dukane.com/Portals/0/documents/Ultrasonic%20Welding%20Design%20Guide.pdf" TargetMode="External"/><Relationship Id="rId63" Type="http://schemas.openxmlformats.org/officeDocument/2006/relationships/footer" Target="footer1.xml"/><Relationship Id="rId7" Type="http://schemas.openxmlformats.org/officeDocument/2006/relationships/hyperlink" Target="https://www.ensingerplastics.com/-/media/ensinger/files/document-teaser-files/brochures/others/machining-ensinger.pdf" TargetMode="External"/><Relationship Id="rId2" Type="http://schemas.openxmlformats.org/officeDocument/2006/relationships/styles" Target="styles.xml"/><Relationship Id="rId16" Type="http://schemas.openxmlformats.org/officeDocument/2006/relationships/hyperlink" Target="https://www.protolabs.com/resources/design-tips/fine-tuning-tolerances-for-cnc-machined-parts/" TargetMode="External"/><Relationship Id="rId29" Type="http://schemas.openxmlformats.org/officeDocument/2006/relationships/hyperlink" Target="https://www.ensingerplastics.com/-/media/ensinger/files/document-teaser-files/brochures/others/machining-ensinger.pdf" TargetMode="External"/><Relationship Id="rId11" Type="http://schemas.openxmlformats.org/officeDocument/2006/relationships/hyperlink" Target="https://www.crp.co.uk/wp-content/uploads/2020/06/Teflon_PTFE_Properties_Handbook.pdf" TargetMode="External"/><Relationship Id="rId24" Type="http://schemas.openxmlformats.org/officeDocument/2006/relationships/hyperlink" Target="https://www.xometry.com/resources/machining/what-every-designer-needs-to-know-about-cnc-part-tolerances/" TargetMode="External"/><Relationship Id="rId32" Type="http://schemas.openxmlformats.org/officeDocument/2006/relationships/hyperlink" Target="https://www.protolabs.com/resources/design-tips/fine-tuning-tolerances-for-cnc-machined-parts/" TargetMode="External"/><Relationship Id="rId37" Type="http://schemas.openxmlformats.org/officeDocument/2006/relationships/hyperlink" Target="https://www.ensinger-pc.com/resources/blog/achieving-tight-tolerances-for-critical-and-complex-parts/?utm_source=chatgpt.com" TargetMode="External"/><Relationship Id="rId40" Type="http://schemas.openxmlformats.org/officeDocument/2006/relationships/hyperlink" Target="https://www.crp.co.uk/wp-content/uploads/2020/06/Teflon_PTFE_Properties_Handbook.pdf" TargetMode="External"/><Relationship Id="rId45" Type="http://schemas.openxmlformats.org/officeDocument/2006/relationships/hyperlink" Target="https://pmc.ncbi.nlm.nih.gov/articles/PMC9570833/" TargetMode="External"/><Relationship Id="rId53" Type="http://schemas.openxmlformats.org/officeDocument/2006/relationships/hyperlink" Target="https://www.curbellplastics.com/wp-content/uploads/2022/11/Machining-Engineering-Plastics.pdf?srsltid=AfmBOoqx-sjvNfCaCnep4cZGQFBjK_TchjkBLfzfEKgUB_2Q8qfLiXN7" TargetMode="External"/><Relationship Id="rId58" Type="http://schemas.openxmlformats.org/officeDocument/2006/relationships/hyperlink" Target="https://www.hubs.com/blog/our-surface-finishes-standards-for-cnc-machining/" TargetMode="External"/><Relationship Id="rId5" Type="http://schemas.openxmlformats.org/officeDocument/2006/relationships/footnotes" Target="footnotes.xml"/><Relationship Id="rId61" Type="http://schemas.openxmlformats.org/officeDocument/2006/relationships/hyperlink" Target="https://www.astm.org/d7611_d7611m-21.html" TargetMode="External"/><Relationship Id="rId19" Type="http://schemas.openxmlformats.org/officeDocument/2006/relationships/hyperlink" Target="https://www.xometry.com/resources/machining/what-every-designer-needs-to-know-about-cnc-part-tolerances/" TargetMode="External"/><Relationship Id="rId14" Type="http://schemas.openxmlformats.org/officeDocument/2006/relationships/hyperlink" Target="https://www.phmolds.com/wp-content/uploads/2016/09/ABS-Sabic-Cycolac-MG94-Cust.c.pdf" TargetMode="External"/><Relationship Id="rId22" Type="http://schemas.openxmlformats.org/officeDocument/2006/relationships/hyperlink" Target="https://www.hubs.com/blog/our-surface-finishes-standards-for-cnc-machining/" TargetMode="External"/><Relationship Id="rId27" Type="http://schemas.openxmlformats.org/officeDocument/2006/relationships/hyperlink" Target="https://www.crp.co.uk/wp-content/uploads/2020/06/Teflon_PTFE_Properties_Handbook.pdf" TargetMode="External"/><Relationship Id="rId30" Type="http://schemas.openxmlformats.org/officeDocument/2006/relationships/hyperlink" Target="https://www.protolabs.com/resources/design-tips/fine-tuning-tolerances-for-cnc-machined-parts/" TargetMode="External"/><Relationship Id="rId35" Type="http://schemas.openxmlformats.org/officeDocument/2006/relationships/hyperlink" Target="https://xometry.pro/wp-content/uploads/2023/07/EN-Sheet-Cutting-Design-Guide.pdf" TargetMode="External"/><Relationship Id="rId43" Type="http://schemas.openxmlformats.org/officeDocument/2006/relationships/hyperlink" Target="https://www.xometry.com/resources/machining/what-every-designer-needs-to-know-about-cnc-part-tolerances/" TargetMode="External"/><Relationship Id="rId48" Type="http://schemas.openxmlformats.org/officeDocument/2006/relationships/hyperlink" Target="https://www.phmolds.com/wp-content/uploads/2016/09/ABS-Sabic-Cycolac-MG94-Cust.c.pdf" TargetMode="External"/><Relationship Id="rId56" Type="http://schemas.openxmlformats.org/officeDocument/2006/relationships/hyperlink" Target="https://www.asme.org/codes-standards/find-codes-standards/y14-5-dimensioning-tolerancing" TargetMode="External"/><Relationship Id="rId64" Type="http://schemas.openxmlformats.org/officeDocument/2006/relationships/fontTable" Target="fontTable.xml"/><Relationship Id="rId8" Type="http://schemas.openxmlformats.org/officeDocument/2006/relationships/hyperlink" Target="https://www.protolabs.com/resources/design-tips/fine-tuning-tolerances-for-cnc-machined-parts/" TargetMode="External"/><Relationship Id="rId51" Type="http://schemas.openxmlformats.org/officeDocument/2006/relationships/hyperlink" Target="https://www.curbellplastics.com/wp-content/uploads/2022/11/Machining-Engineering-Plastics.pdf?srsltid=AfmBOoqx-sjvNfCaCnep4cZGQFBjK_TchjkBLfzfEKgUB_2Q8qfLiXN7" TargetMode="External"/><Relationship Id="rId3" Type="http://schemas.openxmlformats.org/officeDocument/2006/relationships/settings" Target="settings.xml"/><Relationship Id="rId12" Type="http://schemas.openxmlformats.org/officeDocument/2006/relationships/hyperlink" Target="https://www.xometry.com/resources/machining/what-every-designer-needs-to-know-about-cnc-part-tolerances/" TargetMode="External"/><Relationship Id="rId17" Type="http://schemas.openxmlformats.org/officeDocument/2006/relationships/hyperlink" Target="https://xometry.pro/wp-content/uploads/2023/07/EN-Sheet-Cutting-Design-Guide.pdf" TargetMode="External"/><Relationship Id="rId25" Type="http://schemas.openxmlformats.org/officeDocument/2006/relationships/hyperlink" Target="https://www.astm.org/d7611_d7611m-21.html" TargetMode="External"/><Relationship Id="rId33" Type="http://schemas.openxmlformats.org/officeDocument/2006/relationships/hyperlink" Target="https://www.protolabs.com/resources/design-tips/fine-tuning-tolerances-for-cnc-machined-parts/" TargetMode="External"/><Relationship Id="rId38" Type="http://schemas.openxmlformats.org/officeDocument/2006/relationships/hyperlink" Target="https://www.ensinger-pc.com/resources/blog/achieving-tight-tolerances-for-critical-and-complex-parts/?utm_source=chatgpt.com" TargetMode="External"/><Relationship Id="rId46" Type="http://schemas.openxmlformats.org/officeDocument/2006/relationships/hyperlink" Target="https://pmc.ncbi.nlm.nih.gov/articles/PMC9570833/" TargetMode="External"/><Relationship Id="rId59" Type="http://schemas.openxmlformats.org/officeDocument/2006/relationships/hyperlink" Target="https://www.hubs.com/blog/our-surface-finishes-standards-for-cnc-machining/" TargetMode="External"/><Relationship Id="rId20" Type="http://schemas.openxmlformats.org/officeDocument/2006/relationships/hyperlink" Target="https://www.curbellplastics.com/wp-content/uploads/2022/11/Machining-Engineering-Plastics.pdf?srsltid=AfmBOoqx-sjvNfCaCnep4cZGQFBjK_TchjkBLfzfEKgUB_2Q8qfLiXN7" TargetMode="External"/><Relationship Id="rId41" Type="http://schemas.openxmlformats.org/officeDocument/2006/relationships/hyperlink" Target="https://www.crp.co.uk/wp-content/uploads/2020/06/Teflon_PTFE_Properties_Handbook.pdf" TargetMode="External"/><Relationship Id="rId54" Type="http://schemas.openxmlformats.org/officeDocument/2006/relationships/hyperlink" Target="https://www.dukane.com/Portals/0/documents/Ultrasonic%20Welding%20Design%20Guide.pdf" TargetMode="External"/><Relationship Id="rId62"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curbellplastics.com/wp-content/uploads/2022/11/Machining-Engineering-Plastics.pdf?srsltid=AfmBOoqx-sjvNfCaCnep4cZGQFBjK_TchjkBLfzfEKgUB_2Q8qfLiXN7" TargetMode="External"/><Relationship Id="rId23" Type="http://schemas.openxmlformats.org/officeDocument/2006/relationships/hyperlink" Target="https://www.protolabs.com/resources/design-tips/fine-tuning-tolerances-for-cnc-machined-parts/" TargetMode="External"/><Relationship Id="rId28" Type="http://schemas.openxmlformats.org/officeDocument/2006/relationships/hyperlink" Target="https://www.ensingerplastics.com/-/media/ensinger/files/document-teaser-files/brochures/others/machining-ensinger.pdf" TargetMode="External"/><Relationship Id="rId36" Type="http://schemas.openxmlformats.org/officeDocument/2006/relationships/hyperlink" Target="https://xometry.pro/wp-content/uploads/2023/07/EN-Sheet-Cutting-Design-Guide.pdf" TargetMode="External"/><Relationship Id="rId49" Type="http://schemas.openxmlformats.org/officeDocument/2006/relationships/hyperlink" Target="https://www.phmolds.com/wp-content/uploads/2016/09/ABS-Sabic-Cycolac-MG94-Cust.c.pdf" TargetMode="External"/><Relationship Id="rId57" Type="http://schemas.openxmlformats.org/officeDocument/2006/relationships/hyperlink" Target="https://www.asme.org/codes-standards/find-codes-standards/y14-5-dimensioning-tolerancing" TargetMode="External"/><Relationship Id="rId10" Type="http://schemas.openxmlformats.org/officeDocument/2006/relationships/hyperlink" Target="https://www.ensinger-pc.com/resources/blog/achieving-tight-tolerances-for-critical-and-complex-parts/?utm_source=chatgpt.com" TargetMode="External"/><Relationship Id="rId31" Type="http://schemas.openxmlformats.org/officeDocument/2006/relationships/hyperlink" Target="https://www.protolabs.com/resources/design-tips/fine-tuning-tolerances-for-cnc-machined-parts/" TargetMode="External"/><Relationship Id="rId44" Type="http://schemas.openxmlformats.org/officeDocument/2006/relationships/hyperlink" Target="https://www.xometry.com/resources/machining/what-every-designer-needs-to-know-about-cnc-part-tolerances/" TargetMode="External"/><Relationship Id="rId52" Type="http://schemas.openxmlformats.org/officeDocument/2006/relationships/hyperlink" Target="https://www.curbellplastics.com/wp-content/uploads/2022/11/Machining-Engineering-Plastics.pdf?srsltid=AfmBOoqx-sjvNfCaCnep4cZGQFBjK_TchjkBLfzfEKgUB_2Q8qfLiXN7" TargetMode="External"/><Relationship Id="rId60" Type="http://schemas.openxmlformats.org/officeDocument/2006/relationships/hyperlink" Target="https://www.astm.org/d7611_d7611m-21.html" TargetMode="External"/><Relationship Id="rId65"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xometry.pro/wp-content/uploads/2023/07/EN-Sheet-Cutting-Design-Guide.pdf" TargetMode="External"/><Relationship Id="rId13" Type="http://schemas.openxmlformats.org/officeDocument/2006/relationships/hyperlink" Target="https://pmc.ncbi.nlm.nih.gov/articles/PMC9570833/" TargetMode="External"/><Relationship Id="rId18" Type="http://schemas.openxmlformats.org/officeDocument/2006/relationships/hyperlink" Target="https://www.dukane.com/Portals/0/documents/Ultrasonic%20Welding%20Design%20Guide.pdf" TargetMode="External"/><Relationship Id="rId39" Type="http://schemas.openxmlformats.org/officeDocument/2006/relationships/hyperlink" Target="https://www.crp.co.uk/wp-content/uploads/2020/06/Teflon_PTFE_Properties_Handbook.pdf"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hpmanufacturing.com/"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mailto:OEMclientservices@hpmfg.com" TargetMode="External"/><Relationship Id="rId1" Type="http://schemas.openxmlformats.org/officeDocument/2006/relationships/hyperlink" Target="http://www.HPMFG.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10</Pages>
  <Words>2905</Words>
  <Characters>21359</Characters>
  <Application>Microsoft Office Word</Application>
  <DocSecurity>0</DocSecurity>
  <Lines>1067</Lines>
  <Paragraphs>332</Paragraphs>
  <ScaleCrop>false</ScaleCrop>
  <Company/>
  <LinksUpToDate>false</LinksUpToDate>
  <CharactersWithSpaces>23932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Zac Melchiorre</dc:creator>
  <cp:keywords/>
  <cp:lastModifiedBy>Zac Melchiorre</cp:lastModifiedBy>
  <cp:revision>2</cp:revision>
  <dcterms:created xsi:type="dcterms:W3CDTF">2026-03-04T19:48:00Z</dcterms:created>
  <dcterms:modified xsi:type="dcterms:W3CDTF">2026-03-04T19:48:00Z</dcterms:modified>
  <dc:language>en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ChatGPT Deep Research</vt:lpwstr>
  </property>
</Properties>
</file>